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DC8C8" w14:textId="77777777" w:rsidR="00335A56" w:rsidRPr="008F0FEB" w:rsidRDefault="00335A56" w:rsidP="00335A56">
      <w:pPr>
        <w:spacing w:line="480" w:lineRule="auto"/>
        <w:ind w:right="51"/>
        <w:jc w:val="both"/>
        <w:rPr>
          <w:rFonts w:ascii="Arial" w:eastAsia="Arial" w:hAnsi="Arial" w:cs="Arial"/>
          <w:b/>
        </w:rPr>
      </w:pPr>
      <w:r w:rsidRPr="008F0FEB">
        <w:rPr>
          <w:rFonts w:ascii="Arial" w:eastAsia="Arial" w:hAnsi="Arial" w:cs="Arial"/>
          <w:b/>
        </w:rPr>
        <w:t xml:space="preserve">Seroprevalence of </w:t>
      </w:r>
      <w:r w:rsidRPr="008F0FEB">
        <w:rPr>
          <w:rFonts w:ascii="Arial" w:eastAsia="Arial" w:hAnsi="Arial" w:cs="Arial"/>
          <w:b/>
          <w:i/>
          <w:iCs/>
        </w:rPr>
        <w:t>Encephalitozoon cuniculi</w:t>
      </w:r>
      <w:r w:rsidRPr="008F0FEB">
        <w:rPr>
          <w:rFonts w:ascii="Arial" w:eastAsia="Arial" w:hAnsi="Arial" w:cs="Arial"/>
          <w:b/>
        </w:rPr>
        <w:t xml:space="preserve"> in pet rabbits in Mexico City</w:t>
      </w:r>
    </w:p>
    <w:p w14:paraId="5CBC795F" w14:textId="77777777" w:rsidR="00335A56" w:rsidRDefault="00335A56" w:rsidP="00335A56">
      <w:pPr>
        <w:spacing w:line="360" w:lineRule="auto"/>
        <w:ind w:right="51"/>
        <w:jc w:val="right"/>
        <w:rPr>
          <w:rFonts w:ascii="Arial" w:eastAsia="Arial" w:hAnsi="Arial" w:cs="Arial"/>
        </w:rPr>
      </w:pPr>
      <w:r w:rsidRPr="008F0FEB">
        <w:rPr>
          <w:rFonts w:ascii="Arial" w:eastAsia="Arial" w:hAnsi="Arial" w:cs="Arial"/>
          <w:b/>
        </w:rPr>
        <w:t>Running title:</w:t>
      </w:r>
      <w:r>
        <w:rPr>
          <w:rFonts w:ascii="Arial" w:eastAsia="Arial" w:hAnsi="Arial" w:cs="Arial"/>
          <w:b/>
        </w:rPr>
        <w:t> </w:t>
      </w:r>
      <w:proofErr w:type="spellStart"/>
      <w:r w:rsidRPr="008F0FEB">
        <w:rPr>
          <w:rFonts w:ascii="Arial" w:eastAsia="Arial" w:hAnsi="Arial" w:cs="Arial"/>
        </w:rPr>
        <w:t>Encephalitozoonosis</w:t>
      </w:r>
      <w:proofErr w:type="spellEnd"/>
      <w:r w:rsidRPr="008F0FEB">
        <w:rPr>
          <w:rFonts w:ascii="Arial" w:eastAsia="Arial" w:hAnsi="Arial" w:cs="Arial"/>
        </w:rPr>
        <w:t xml:space="preserve"> in companion rabbits</w:t>
      </w:r>
    </w:p>
    <w:p w14:paraId="45890DC0" w14:textId="77777777" w:rsidR="00335A56" w:rsidRDefault="00335A56" w:rsidP="00335A56">
      <w:pPr>
        <w:spacing w:line="360" w:lineRule="auto"/>
        <w:ind w:right="51"/>
        <w:jc w:val="right"/>
        <w:rPr>
          <w:rFonts w:ascii="Arial" w:eastAsia="Arial" w:hAnsi="Arial" w:cs="Arial"/>
        </w:rPr>
      </w:pPr>
      <w:r w:rsidRPr="009E2881">
        <w:rPr>
          <w:rFonts w:ascii="Arial" w:eastAsia="Arial" w:hAnsi="Arial" w:cs="Arial"/>
          <w:b/>
          <w:bCs/>
        </w:rPr>
        <w:t>Section</w:t>
      </w:r>
      <w:r>
        <w:rPr>
          <w:rFonts w:ascii="Arial" w:eastAsia="Arial" w:hAnsi="Arial" w:cs="Arial"/>
        </w:rPr>
        <w:t>: Short Communication</w:t>
      </w:r>
    </w:p>
    <w:p w14:paraId="35E1493B" w14:textId="77777777" w:rsidR="00335A56" w:rsidRPr="008F0FEB" w:rsidRDefault="00335A56" w:rsidP="00335A56">
      <w:pPr>
        <w:spacing w:line="360" w:lineRule="auto"/>
        <w:ind w:right="51"/>
        <w:jc w:val="right"/>
        <w:rPr>
          <w:rFonts w:ascii="Arial" w:eastAsia="Arial" w:hAnsi="Arial" w:cs="Arial"/>
        </w:rPr>
      </w:pPr>
      <w:proofErr w:type="spellStart"/>
      <w:r w:rsidRPr="009E2881">
        <w:rPr>
          <w:rFonts w:ascii="Arial" w:eastAsia="Arial" w:hAnsi="Arial" w:cs="Arial"/>
          <w:b/>
          <w:bCs/>
        </w:rPr>
        <w:t>doi</w:t>
      </w:r>
      <w:proofErr w:type="spellEnd"/>
      <w:r>
        <w:rPr>
          <w:rFonts w:ascii="Arial" w:eastAsia="Arial" w:hAnsi="Arial" w:cs="Arial"/>
        </w:rPr>
        <w:t>: 1</w:t>
      </w:r>
      <w:r w:rsidRPr="009E2881">
        <w:rPr>
          <w:rFonts w:ascii="Arial" w:eastAsia="Arial" w:hAnsi="Arial" w:cs="Arial"/>
        </w:rPr>
        <w:t>0.22201/fmvz.24486760e.2025.1</w:t>
      </w:r>
      <w:r>
        <w:rPr>
          <w:rFonts w:ascii="Arial" w:eastAsia="Arial" w:hAnsi="Arial" w:cs="Arial"/>
        </w:rPr>
        <w:t>402</w:t>
      </w:r>
    </w:p>
    <w:p w14:paraId="28530256" w14:textId="77777777" w:rsidR="00C95818" w:rsidRPr="008F0FEB" w:rsidRDefault="00C95818" w:rsidP="00C95818">
      <w:pPr>
        <w:ind w:right="51"/>
        <w:jc w:val="both"/>
        <w:rPr>
          <w:rFonts w:ascii="Arial" w:eastAsia="Arial" w:hAnsi="Arial" w:cs="Arial"/>
          <w:vertAlign w:val="superscript"/>
          <w:lang w:val="es-MX"/>
        </w:rPr>
      </w:pPr>
      <w:r w:rsidRPr="008F0FEB">
        <w:rPr>
          <w:rFonts w:ascii="Arial" w:eastAsia="Arial" w:hAnsi="Arial" w:cs="Arial"/>
          <w:lang w:val="es-MX"/>
        </w:rPr>
        <w:t>Ethel Cortés-Pérez</w:t>
      </w:r>
      <w:r w:rsidRPr="008F0FEB">
        <w:rPr>
          <w:rFonts w:ascii="Arial" w:eastAsia="Arial" w:hAnsi="Arial" w:cs="Arial"/>
          <w:vertAlign w:val="superscript"/>
          <w:lang w:val="es-MX"/>
        </w:rPr>
        <w:t>1</w:t>
      </w:r>
    </w:p>
    <w:p w14:paraId="138D6613" w14:textId="77777777" w:rsidR="00C95818" w:rsidRPr="008F0FEB" w:rsidRDefault="00C95818" w:rsidP="00C95818">
      <w:pPr>
        <w:spacing w:line="480" w:lineRule="auto"/>
        <w:ind w:right="51"/>
        <w:jc w:val="both"/>
        <w:rPr>
          <w:rFonts w:ascii="Arial" w:eastAsia="Arial" w:hAnsi="Arial" w:cs="Arial"/>
          <w:lang w:val="es-MX"/>
        </w:rPr>
      </w:pPr>
      <w:r w:rsidRPr="008F0FEB">
        <w:rPr>
          <w:rFonts w:ascii="Arial" w:eastAsia="Arial" w:hAnsi="Arial" w:cs="Arial"/>
          <w:lang w:val="es-MX"/>
        </w:rPr>
        <w:t>0009-0001-8533-3597</w:t>
      </w:r>
    </w:p>
    <w:p w14:paraId="3291AFA9" w14:textId="77777777" w:rsidR="00C95818" w:rsidRPr="008F0FEB" w:rsidRDefault="00C95818" w:rsidP="00C95818">
      <w:pPr>
        <w:ind w:right="51"/>
        <w:jc w:val="both"/>
        <w:rPr>
          <w:rFonts w:ascii="Arial" w:eastAsia="Arial" w:hAnsi="Arial" w:cs="Arial"/>
          <w:vertAlign w:val="superscript"/>
          <w:lang w:val="es-MX"/>
        </w:rPr>
      </w:pPr>
      <w:r w:rsidRPr="008F0FEB">
        <w:rPr>
          <w:rFonts w:ascii="Arial" w:eastAsia="Arial" w:hAnsi="Arial" w:cs="Arial"/>
          <w:lang w:val="es-MX"/>
        </w:rPr>
        <w:t>Ángela Rodríguez-Hernández</w:t>
      </w:r>
      <w:r w:rsidRPr="008F0FEB">
        <w:rPr>
          <w:rFonts w:ascii="Arial" w:eastAsia="Arial" w:hAnsi="Arial" w:cs="Arial"/>
          <w:vertAlign w:val="superscript"/>
          <w:lang w:val="es-MX"/>
        </w:rPr>
        <w:t>1</w:t>
      </w:r>
    </w:p>
    <w:p w14:paraId="1A0CA82F" w14:textId="77777777" w:rsidR="00C95818" w:rsidRPr="008F0FEB" w:rsidRDefault="00C95818" w:rsidP="00C95818">
      <w:pPr>
        <w:spacing w:line="480" w:lineRule="auto"/>
        <w:ind w:right="51"/>
        <w:jc w:val="both"/>
        <w:rPr>
          <w:rFonts w:ascii="Arial" w:eastAsia="Arial" w:hAnsi="Arial" w:cs="Arial"/>
          <w:lang w:val="es-MX"/>
        </w:rPr>
      </w:pPr>
      <w:r w:rsidRPr="008F0FEB">
        <w:rPr>
          <w:rFonts w:ascii="Arial" w:eastAsia="Arial" w:hAnsi="Arial" w:cs="Arial"/>
          <w:lang w:val="es-MX"/>
        </w:rPr>
        <w:t>0000-0001-7972-8923</w:t>
      </w:r>
    </w:p>
    <w:p w14:paraId="729CD8FB" w14:textId="77777777" w:rsidR="00C95818" w:rsidRPr="008F0FEB" w:rsidRDefault="00C95818" w:rsidP="00C95818">
      <w:pPr>
        <w:ind w:right="51"/>
        <w:jc w:val="both"/>
        <w:rPr>
          <w:rFonts w:ascii="Arial" w:eastAsia="Arial" w:hAnsi="Arial" w:cs="Arial"/>
          <w:vertAlign w:val="superscript"/>
          <w:lang w:val="es-MX"/>
        </w:rPr>
      </w:pPr>
      <w:r w:rsidRPr="008F0FEB">
        <w:rPr>
          <w:rFonts w:ascii="Arial" w:eastAsia="Arial" w:hAnsi="Arial" w:cs="Arial"/>
          <w:lang w:val="es-MX"/>
        </w:rPr>
        <w:t>María Grisel Anaya-Santillán</w:t>
      </w:r>
      <w:r w:rsidRPr="008F0FEB">
        <w:rPr>
          <w:rFonts w:ascii="Arial" w:eastAsia="Arial" w:hAnsi="Arial" w:cs="Arial"/>
          <w:vertAlign w:val="superscript"/>
          <w:lang w:val="es-MX"/>
        </w:rPr>
        <w:t>2</w:t>
      </w:r>
    </w:p>
    <w:p w14:paraId="063D0116" w14:textId="77777777" w:rsidR="00C95818" w:rsidRPr="008F0FEB" w:rsidRDefault="00C95818" w:rsidP="00C95818">
      <w:pPr>
        <w:spacing w:line="480" w:lineRule="auto"/>
        <w:ind w:right="51"/>
        <w:jc w:val="both"/>
        <w:rPr>
          <w:rFonts w:ascii="Arial" w:eastAsia="Arial" w:hAnsi="Arial" w:cs="Arial"/>
          <w:lang w:val="es-MX"/>
        </w:rPr>
      </w:pPr>
      <w:r w:rsidRPr="008F0FEB">
        <w:rPr>
          <w:rFonts w:ascii="Arial" w:eastAsia="Arial" w:hAnsi="Arial" w:cs="Arial"/>
          <w:lang w:val="es-MX"/>
        </w:rPr>
        <w:t>0000-0001-7492-9195</w:t>
      </w:r>
    </w:p>
    <w:p w14:paraId="6D5F4BAE" w14:textId="77777777" w:rsidR="00C95818" w:rsidRPr="008F0FEB" w:rsidRDefault="00C95818" w:rsidP="00C95818">
      <w:pPr>
        <w:ind w:right="51"/>
        <w:jc w:val="both"/>
        <w:rPr>
          <w:rFonts w:ascii="Arial" w:eastAsia="Arial" w:hAnsi="Arial" w:cs="Arial"/>
          <w:vertAlign w:val="superscript"/>
          <w:lang w:val="es-MX"/>
        </w:rPr>
      </w:pPr>
      <w:r w:rsidRPr="008F0FEB">
        <w:rPr>
          <w:rFonts w:ascii="Arial" w:eastAsia="Arial" w:hAnsi="Arial" w:cs="Arial"/>
          <w:lang w:val="es-MX"/>
        </w:rPr>
        <w:t>María Guadalupe Sánchez-González</w:t>
      </w:r>
      <w:r w:rsidRPr="008F0FEB">
        <w:rPr>
          <w:rFonts w:ascii="Arial" w:eastAsia="Arial" w:hAnsi="Arial" w:cs="Arial"/>
          <w:vertAlign w:val="superscript"/>
          <w:lang w:val="es-MX"/>
        </w:rPr>
        <w:t>3</w:t>
      </w:r>
    </w:p>
    <w:p w14:paraId="7BE7563B" w14:textId="77777777" w:rsidR="00C95818" w:rsidRPr="008F0FEB" w:rsidRDefault="00C95818" w:rsidP="00C95818">
      <w:pPr>
        <w:spacing w:line="480" w:lineRule="auto"/>
        <w:ind w:right="51"/>
        <w:jc w:val="both"/>
        <w:rPr>
          <w:rFonts w:ascii="Arial" w:eastAsia="Arial" w:hAnsi="Arial" w:cs="Arial"/>
          <w:lang w:val="es-MX"/>
        </w:rPr>
      </w:pPr>
      <w:r w:rsidRPr="008F0FEB">
        <w:rPr>
          <w:rFonts w:ascii="Arial" w:eastAsia="Arial" w:hAnsi="Arial" w:cs="Arial"/>
          <w:lang w:val="es-MX"/>
        </w:rPr>
        <w:t>0000-0003-0253-1369</w:t>
      </w:r>
    </w:p>
    <w:p w14:paraId="74E417BB" w14:textId="77777777" w:rsidR="00C95818" w:rsidRPr="008F0FEB" w:rsidRDefault="00C95818" w:rsidP="00C95818">
      <w:pPr>
        <w:ind w:right="51"/>
        <w:jc w:val="both"/>
        <w:rPr>
          <w:rFonts w:ascii="Arial" w:eastAsia="Arial" w:hAnsi="Arial" w:cs="Arial"/>
          <w:vertAlign w:val="superscript"/>
          <w:lang w:val="es-MX"/>
        </w:rPr>
      </w:pPr>
      <w:r w:rsidRPr="008F0FEB">
        <w:rPr>
          <w:rFonts w:ascii="Arial" w:eastAsia="Arial" w:hAnsi="Arial" w:cs="Arial"/>
          <w:lang w:val="es-MX"/>
        </w:rPr>
        <w:t>Itzcóatl Maldonado-Reséndiz</w:t>
      </w:r>
      <w:r w:rsidRPr="008F0FEB">
        <w:rPr>
          <w:rFonts w:ascii="Arial" w:eastAsia="Arial" w:hAnsi="Arial" w:cs="Arial"/>
          <w:vertAlign w:val="superscript"/>
          <w:lang w:val="es-MX"/>
        </w:rPr>
        <w:t>1, 4*</w:t>
      </w:r>
    </w:p>
    <w:p w14:paraId="6D6F5C57" w14:textId="77777777" w:rsidR="00C95818" w:rsidRPr="008F0FEB" w:rsidRDefault="00C95818" w:rsidP="00C95818">
      <w:pPr>
        <w:spacing w:line="480" w:lineRule="auto"/>
        <w:ind w:right="51"/>
        <w:jc w:val="both"/>
        <w:rPr>
          <w:rFonts w:ascii="Arial" w:eastAsia="Arial" w:hAnsi="Arial" w:cs="Arial"/>
          <w:lang w:val="es-MX"/>
        </w:rPr>
      </w:pPr>
      <w:r w:rsidRPr="008F0FEB">
        <w:rPr>
          <w:rFonts w:ascii="Arial" w:eastAsia="Arial" w:hAnsi="Arial" w:cs="Arial"/>
          <w:lang w:val="es-MX"/>
        </w:rPr>
        <w:t>0000-0002-2909-0607</w:t>
      </w:r>
    </w:p>
    <w:p w14:paraId="643655BD" w14:textId="77777777" w:rsidR="00C95818" w:rsidRPr="008F0FEB" w:rsidRDefault="00C95818" w:rsidP="00C95818">
      <w:pPr>
        <w:spacing w:after="120"/>
        <w:ind w:right="51"/>
        <w:rPr>
          <w:rFonts w:ascii="Arial" w:eastAsia="Arial" w:hAnsi="Arial" w:cs="Arial"/>
          <w:lang w:val="es-MX"/>
        </w:rPr>
      </w:pPr>
      <w:r w:rsidRPr="008F0FEB">
        <w:rPr>
          <w:rFonts w:ascii="Arial" w:eastAsia="Arial" w:hAnsi="Arial" w:cs="Arial"/>
          <w:vertAlign w:val="superscript"/>
          <w:lang w:val="es-MX"/>
        </w:rPr>
        <w:t>1 </w:t>
      </w:r>
      <w:proofErr w:type="gramStart"/>
      <w:r w:rsidRPr="008F0FEB">
        <w:rPr>
          <w:rFonts w:ascii="Arial" w:eastAsia="Arial" w:hAnsi="Arial" w:cs="Arial"/>
          <w:lang w:val="es-MX"/>
        </w:rPr>
        <w:t>Universidad</w:t>
      </w:r>
      <w:proofErr w:type="gramEnd"/>
      <w:r w:rsidRPr="008F0FEB">
        <w:rPr>
          <w:rFonts w:ascii="Arial" w:eastAsia="Arial" w:hAnsi="Arial" w:cs="Arial"/>
          <w:lang w:val="es-MX"/>
        </w:rPr>
        <w:t xml:space="preserve"> Nacional Autónoma de México</w:t>
      </w:r>
      <w:r>
        <w:rPr>
          <w:rFonts w:ascii="Arial" w:eastAsia="Arial" w:hAnsi="Arial" w:cs="Arial"/>
          <w:lang w:val="es-MX"/>
        </w:rPr>
        <w:t xml:space="preserve">. </w:t>
      </w:r>
      <w:r w:rsidRPr="008F0FEB">
        <w:rPr>
          <w:rFonts w:ascii="Arial" w:eastAsia="Arial" w:hAnsi="Arial" w:cs="Arial"/>
          <w:lang w:val="es-MX"/>
        </w:rPr>
        <w:t>Facultad de Medicina Veterinaria y Zootecnia. Departamento de Etología, Fauna Silvestre y Animales de Laboratorio. Ciudad de México, México.</w:t>
      </w:r>
    </w:p>
    <w:p w14:paraId="13840F4D" w14:textId="77777777" w:rsidR="00C95818" w:rsidRPr="008F0FEB" w:rsidRDefault="00C95818" w:rsidP="00C95818">
      <w:pPr>
        <w:spacing w:after="120"/>
        <w:ind w:right="51"/>
        <w:jc w:val="both"/>
        <w:rPr>
          <w:rFonts w:ascii="Arial" w:eastAsia="Arial" w:hAnsi="Arial" w:cs="Arial"/>
          <w:lang w:val="es-MX"/>
        </w:rPr>
      </w:pPr>
      <w:r w:rsidRPr="008F0FEB">
        <w:rPr>
          <w:rFonts w:ascii="Arial" w:eastAsia="Arial" w:hAnsi="Arial" w:cs="Arial"/>
          <w:vertAlign w:val="superscript"/>
          <w:lang w:val="es-MX"/>
        </w:rPr>
        <w:t>2 </w:t>
      </w:r>
      <w:proofErr w:type="gramStart"/>
      <w:r w:rsidRPr="008F0FEB">
        <w:rPr>
          <w:rFonts w:ascii="Arial" w:eastAsia="Arial" w:hAnsi="Arial" w:cs="Arial"/>
          <w:lang w:val="es-MX"/>
        </w:rPr>
        <w:t>Universidad</w:t>
      </w:r>
      <w:proofErr w:type="gramEnd"/>
      <w:r w:rsidRPr="008F0FEB">
        <w:rPr>
          <w:rFonts w:ascii="Arial" w:eastAsia="Arial" w:hAnsi="Arial" w:cs="Arial"/>
          <w:lang w:val="es-MX"/>
        </w:rPr>
        <w:t xml:space="preserve"> Nacional Autónoma de México. Facultad de Medicina Veterinaria y Zootecnia. Departamento de Microbiología e Inmunología. Ciudad de México, México.</w:t>
      </w:r>
    </w:p>
    <w:p w14:paraId="4C4BB611" w14:textId="77777777" w:rsidR="00C95818" w:rsidRPr="008F0FEB" w:rsidRDefault="00C95818" w:rsidP="00C95818">
      <w:pPr>
        <w:spacing w:after="120"/>
        <w:ind w:right="51"/>
        <w:jc w:val="both"/>
        <w:rPr>
          <w:rFonts w:ascii="Arial" w:eastAsia="Arial" w:hAnsi="Arial" w:cs="Arial"/>
          <w:lang w:val="es-MX"/>
        </w:rPr>
      </w:pPr>
      <w:r w:rsidRPr="008F0FEB">
        <w:rPr>
          <w:rFonts w:ascii="Arial" w:eastAsia="Arial" w:hAnsi="Arial" w:cs="Arial"/>
          <w:vertAlign w:val="superscript"/>
          <w:lang w:val="es-MX"/>
        </w:rPr>
        <w:t>3 </w:t>
      </w:r>
      <w:proofErr w:type="gramStart"/>
      <w:r w:rsidRPr="008F0FEB">
        <w:rPr>
          <w:rFonts w:ascii="Arial" w:eastAsia="Arial" w:hAnsi="Arial" w:cs="Arial"/>
          <w:lang w:val="es-MX"/>
        </w:rPr>
        <w:t>Universidad</w:t>
      </w:r>
      <w:proofErr w:type="gramEnd"/>
      <w:r w:rsidRPr="008F0FEB">
        <w:rPr>
          <w:rFonts w:ascii="Arial" w:eastAsia="Arial" w:hAnsi="Arial" w:cs="Arial"/>
          <w:lang w:val="es-MX"/>
        </w:rPr>
        <w:t xml:space="preserve"> Nacional Autónoma de México. Facultad de Medicina Veterinaria y Zootecnia. Departamento de </w:t>
      </w:r>
      <w:r w:rsidRPr="008F0FEB">
        <w:rPr>
          <w:rFonts w:ascii="Arial" w:hAnsi="Arial" w:cs="Arial"/>
          <w:lang w:val="es-MX"/>
        </w:rPr>
        <w:t>G</w:t>
      </w:r>
      <w:r w:rsidRPr="008F0FEB">
        <w:rPr>
          <w:rFonts w:ascii="Arial" w:eastAsia="Arial" w:hAnsi="Arial" w:cs="Arial"/>
          <w:lang w:val="es-MX"/>
        </w:rPr>
        <w:t>enética y Bioestadística. Ciudad de México, México.</w:t>
      </w:r>
    </w:p>
    <w:p w14:paraId="0F9493C1" w14:textId="77777777" w:rsidR="00C95818" w:rsidRPr="008F0FEB" w:rsidRDefault="00C95818" w:rsidP="00C95818">
      <w:pPr>
        <w:spacing w:after="120"/>
        <w:ind w:right="51"/>
        <w:jc w:val="both"/>
        <w:rPr>
          <w:rFonts w:ascii="Arial" w:eastAsia="Arial" w:hAnsi="Arial" w:cs="Arial"/>
          <w:lang w:val="es-MX"/>
        </w:rPr>
      </w:pPr>
      <w:r w:rsidRPr="008F0FEB">
        <w:rPr>
          <w:rFonts w:ascii="Arial" w:eastAsia="Arial" w:hAnsi="Arial" w:cs="Arial"/>
          <w:vertAlign w:val="superscript"/>
          <w:lang w:val="es-MX"/>
        </w:rPr>
        <w:t>4 </w:t>
      </w:r>
      <w:proofErr w:type="gramStart"/>
      <w:r w:rsidRPr="008F0FEB">
        <w:rPr>
          <w:rFonts w:ascii="Arial" w:eastAsia="Arial" w:hAnsi="Arial" w:cs="Arial"/>
          <w:lang w:val="es-MX"/>
        </w:rPr>
        <w:t>Universidad</w:t>
      </w:r>
      <w:proofErr w:type="gramEnd"/>
      <w:r w:rsidRPr="008F0FEB">
        <w:rPr>
          <w:rFonts w:ascii="Arial" w:eastAsia="Arial" w:hAnsi="Arial" w:cs="Arial"/>
          <w:lang w:val="es-MX"/>
        </w:rPr>
        <w:t xml:space="preserve"> Nacional Autónoma de México. Programa Universitario de Bioética. Ciudad de México, México.</w:t>
      </w:r>
    </w:p>
    <w:p w14:paraId="51F503F7" w14:textId="77777777" w:rsidR="00C95818" w:rsidRDefault="00C95818" w:rsidP="00C95818">
      <w:pPr>
        <w:spacing w:line="480" w:lineRule="auto"/>
        <w:ind w:right="51"/>
        <w:jc w:val="both"/>
        <w:rPr>
          <w:rFonts w:ascii="Arial" w:eastAsia="Arial" w:hAnsi="Arial" w:cs="Arial"/>
        </w:rPr>
      </w:pPr>
      <w:r w:rsidRPr="008F0FEB">
        <w:rPr>
          <w:rFonts w:ascii="Arial" w:eastAsia="Arial" w:hAnsi="Arial" w:cs="Arial"/>
        </w:rPr>
        <w:t xml:space="preserve">*Corresponding author: </w:t>
      </w:r>
      <w:r w:rsidRPr="002A50DB">
        <w:rPr>
          <w:rFonts w:ascii="Arial" w:eastAsia="Arial" w:hAnsi="Arial" w:cs="Arial"/>
        </w:rPr>
        <w:t>itzcoatl.maldonado@fmvz.unam.mx</w:t>
      </w:r>
    </w:p>
    <w:p w14:paraId="3FA6050E" w14:textId="77777777" w:rsidR="00C95818" w:rsidRPr="002A50DB" w:rsidRDefault="00C95818" w:rsidP="00C95818">
      <w:pPr>
        <w:spacing w:after="120"/>
        <w:ind w:right="51"/>
        <w:jc w:val="both"/>
        <w:rPr>
          <w:rFonts w:ascii="Arial" w:eastAsia="Arial" w:hAnsi="Arial" w:cs="Arial"/>
          <w:b/>
          <w:bCs/>
        </w:rPr>
      </w:pPr>
      <w:r w:rsidRPr="002A50DB">
        <w:rPr>
          <w:rFonts w:ascii="Arial" w:eastAsia="Arial" w:hAnsi="Arial" w:cs="Arial"/>
          <w:b/>
          <w:bCs/>
        </w:rPr>
        <w:t>Dates:</w:t>
      </w:r>
    </w:p>
    <w:p w14:paraId="5F1CBA42" w14:textId="77777777" w:rsidR="00C95818" w:rsidRDefault="00C95818" w:rsidP="00C95818">
      <w:pPr>
        <w:ind w:right="51"/>
        <w:jc w:val="both"/>
        <w:rPr>
          <w:rFonts w:ascii="Arial" w:eastAsia="Arial" w:hAnsi="Arial" w:cs="Arial"/>
        </w:rPr>
      </w:pPr>
      <w:r>
        <w:rPr>
          <w:rFonts w:ascii="Arial" w:eastAsia="Arial" w:hAnsi="Arial" w:cs="Arial"/>
        </w:rPr>
        <w:t>Submitted: 2024-09-05</w:t>
      </w:r>
    </w:p>
    <w:p w14:paraId="6C225D73" w14:textId="77777777" w:rsidR="00C95818" w:rsidRDefault="00C95818" w:rsidP="00C95818">
      <w:pPr>
        <w:ind w:right="51"/>
        <w:jc w:val="both"/>
        <w:rPr>
          <w:rFonts w:ascii="Arial" w:eastAsia="Arial" w:hAnsi="Arial" w:cs="Arial"/>
        </w:rPr>
      </w:pPr>
      <w:r>
        <w:rPr>
          <w:rFonts w:ascii="Arial" w:eastAsia="Arial" w:hAnsi="Arial" w:cs="Arial"/>
        </w:rPr>
        <w:t>Accepted: 2025-03-26</w:t>
      </w:r>
    </w:p>
    <w:p w14:paraId="7D67FF0F" w14:textId="77777777" w:rsidR="00C95818" w:rsidRDefault="00C95818" w:rsidP="00C95818">
      <w:pPr>
        <w:ind w:right="51"/>
        <w:jc w:val="both"/>
        <w:rPr>
          <w:rFonts w:ascii="Arial" w:eastAsia="Arial" w:hAnsi="Arial" w:cs="Arial"/>
        </w:rPr>
      </w:pPr>
      <w:r>
        <w:rPr>
          <w:rFonts w:ascii="Arial" w:eastAsia="Arial" w:hAnsi="Arial" w:cs="Arial"/>
        </w:rPr>
        <w:t>Published: 2025-05-26</w:t>
      </w:r>
    </w:p>
    <w:p w14:paraId="19B0CD13" w14:textId="77777777" w:rsidR="00C95818" w:rsidRDefault="00C95818" w:rsidP="00C95818">
      <w:pPr>
        <w:ind w:right="51"/>
        <w:jc w:val="both"/>
        <w:rPr>
          <w:rFonts w:ascii="Arial" w:eastAsia="Arial" w:hAnsi="Arial" w:cs="Arial"/>
          <w:b/>
          <w:bCs/>
        </w:rPr>
      </w:pPr>
    </w:p>
    <w:p w14:paraId="2EB817A9" w14:textId="77777777" w:rsidR="00C95818" w:rsidRDefault="00C95818" w:rsidP="00C95818">
      <w:pPr>
        <w:spacing w:after="120"/>
        <w:ind w:right="51"/>
        <w:jc w:val="both"/>
        <w:rPr>
          <w:rFonts w:ascii="Arial" w:eastAsia="Arial" w:hAnsi="Arial" w:cs="Arial"/>
          <w:b/>
          <w:bCs/>
        </w:rPr>
      </w:pPr>
      <w:r>
        <w:rPr>
          <w:rFonts w:ascii="Arial" w:eastAsia="Arial" w:hAnsi="Arial" w:cs="Arial"/>
          <w:b/>
          <w:bCs/>
        </w:rPr>
        <w:t>Cite this as:</w:t>
      </w:r>
    </w:p>
    <w:p w14:paraId="2BFE1C0D" w14:textId="77777777" w:rsidR="00796C99" w:rsidRPr="00796C99" w:rsidRDefault="00796C99" w:rsidP="00C94B58">
      <w:pPr>
        <w:spacing w:line="360" w:lineRule="auto"/>
        <w:ind w:right="51"/>
        <w:jc w:val="both"/>
        <w:rPr>
          <w:rFonts w:ascii="Arial" w:eastAsia="Arial" w:hAnsi="Arial" w:cs="Arial"/>
          <w:lang w:val="es-MX"/>
        </w:rPr>
      </w:pPr>
      <w:r w:rsidRPr="00796C99">
        <w:rPr>
          <w:rFonts w:ascii="Arial" w:eastAsia="Arial" w:hAnsi="Arial" w:cs="Arial"/>
          <w:lang w:val="es-MX"/>
        </w:rPr>
        <w:t xml:space="preserve">Cortés-Pérez E, Rodríguez-Hernández Á, Anaya-Santillán MG, Sánchez-González G, Maldonado-Reséndiz I. </w:t>
      </w:r>
      <w:proofErr w:type="spellStart"/>
      <w:r w:rsidRPr="00796C99">
        <w:rPr>
          <w:rFonts w:ascii="Arial" w:eastAsia="Arial" w:hAnsi="Arial" w:cs="Arial"/>
          <w:lang w:val="es-MX"/>
        </w:rPr>
        <w:t>Seroprevalence</w:t>
      </w:r>
      <w:proofErr w:type="spellEnd"/>
      <w:r w:rsidRPr="00796C99">
        <w:rPr>
          <w:rFonts w:ascii="Arial" w:eastAsia="Arial" w:hAnsi="Arial" w:cs="Arial"/>
          <w:lang w:val="es-MX"/>
        </w:rPr>
        <w:t xml:space="preserve"> </w:t>
      </w:r>
      <w:proofErr w:type="spellStart"/>
      <w:r w:rsidRPr="00796C99">
        <w:rPr>
          <w:rFonts w:ascii="Arial" w:eastAsia="Arial" w:hAnsi="Arial" w:cs="Arial"/>
          <w:lang w:val="es-MX"/>
        </w:rPr>
        <w:t>of</w:t>
      </w:r>
      <w:proofErr w:type="spellEnd"/>
      <w:r w:rsidRPr="00796C99">
        <w:rPr>
          <w:rFonts w:ascii="Arial" w:eastAsia="Arial" w:hAnsi="Arial" w:cs="Arial"/>
          <w:lang w:val="es-MX"/>
        </w:rPr>
        <w:t xml:space="preserve"> </w:t>
      </w:r>
      <w:proofErr w:type="spellStart"/>
      <w:r w:rsidRPr="00796C99">
        <w:rPr>
          <w:rFonts w:ascii="Arial" w:eastAsia="Arial" w:hAnsi="Arial" w:cs="Arial"/>
          <w:i/>
          <w:iCs/>
          <w:lang w:val="es-MX"/>
        </w:rPr>
        <w:t>Encephalitozoon</w:t>
      </w:r>
      <w:proofErr w:type="spellEnd"/>
      <w:r w:rsidRPr="00796C99">
        <w:rPr>
          <w:rFonts w:ascii="Arial" w:eastAsia="Arial" w:hAnsi="Arial" w:cs="Arial"/>
          <w:i/>
          <w:iCs/>
          <w:lang w:val="es-MX"/>
        </w:rPr>
        <w:t xml:space="preserve"> </w:t>
      </w:r>
      <w:proofErr w:type="spellStart"/>
      <w:r w:rsidRPr="00796C99">
        <w:rPr>
          <w:rFonts w:ascii="Arial" w:eastAsia="Arial" w:hAnsi="Arial" w:cs="Arial"/>
          <w:i/>
          <w:iCs/>
          <w:lang w:val="es-MX"/>
        </w:rPr>
        <w:t>cuniculi</w:t>
      </w:r>
      <w:proofErr w:type="spellEnd"/>
      <w:r w:rsidRPr="00796C99">
        <w:rPr>
          <w:rFonts w:ascii="Arial" w:eastAsia="Arial" w:hAnsi="Arial" w:cs="Arial"/>
          <w:lang w:val="es-MX"/>
        </w:rPr>
        <w:t xml:space="preserve"> in </w:t>
      </w:r>
      <w:proofErr w:type="spellStart"/>
      <w:r w:rsidRPr="00796C99">
        <w:rPr>
          <w:rFonts w:ascii="Arial" w:eastAsia="Arial" w:hAnsi="Arial" w:cs="Arial"/>
          <w:lang w:val="es-MX"/>
        </w:rPr>
        <w:t>pet</w:t>
      </w:r>
      <w:proofErr w:type="spellEnd"/>
      <w:r w:rsidRPr="00796C99">
        <w:rPr>
          <w:rFonts w:ascii="Arial" w:eastAsia="Arial" w:hAnsi="Arial" w:cs="Arial"/>
          <w:lang w:val="es-MX"/>
        </w:rPr>
        <w:t xml:space="preserve"> </w:t>
      </w:r>
      <w:proofErr w:type="spellStart"/>
      <w:r w:rsidRPr="00796C99">
        <w:rPr>
          <w:rFonts w:ascii="Arial" w:eastAsia="Arial" w:hAnsi="Arial" w:cs="Arial"/>
          <w:lang w:val="es-MX"/>
        </w:rPr>
        <w:t>rabbits</w:t>
      </w:r>
      <w:proofErr w:type="spellEnd"/>
      <w:r w:rsidRPr="00796C99">
        <w:rPr>
          <w:rFonts w:ascii="Arial" w:eastAsia="Arial" w:hAnsi="Arial" w:cs="Arial"/>
          <w:lang w:val="es-MX"/>
        </w:rPr>
        <w:t xml:space="preserve"> in </w:t>
      </w:r>
      <w:proofErr w:type="spellStart"/>
      <w:r w:rsidRPr="00796C99">
        <w:rPr>
          <w:rFonts w:ascii="Arial" w:eastAsia="Arial" w:hAnsi="Arial" w:cs="Arial"/>
          <w:lang w:val="es-MX"/>
        </w:rPr>
        <w:t>Mexico</w:t>
      </w:r>
      <w:proofErr w:type="spellEnd"/>
      <w:r w:rsidRPr="00796C99">
        <w:rPr>
          <w:rFonts w:ascii="Arial" w:eastAsia="Arial" w:hAnsi="Arial" w:cs="Arial"/>
          <w:lang w:val="es-MX"/>
        </w:rPr>
        <w:t xml:space="preserve"> City. Veterinaria México OA. 2025;12(25).</w:t>
      </w:r>
    </w:p>
    <w:p w14:paraId="24882008" w14:textId="77777777" w:rsidR="002536C0" w:rsidRPr="008F0FEB" w:rsidRDefault="002536C0" w:rsidP="002536C0">
      <w:pPr>
        <w:spacing w:line="480" w:lineRule="auto"/>
        <w:ind w:right="51"/>
        <w:jc w:val="both"/>
        <w:rPr>
          <w:rFonts w:ascii="Arial" w:eastAsia="Arial" w:hAnsi="Arial" w:cs="Arial"/>
          <w:b/>
        </w:rPr>
      </w:pPr>
      <w:r w:rsidRPr="008F0FEB">
        <w:rPr>
          <w:rFonts w:ascii="Arial" w:eastAsia="Arial" w:hAnsi="Arial" w:cs="Arial"/>
          <w:b/>
        </w:rPr>
        <w:lastRenderedPageBreak/>
        <w:t xml:space="preserve">Seroprevalence of </w:t>
      </w:r>
      <w:r w:rsidRPr="008F0FEB">
        <w:rPr>
          <w:rFonts w:ascii="Arial" w:eastAsia="Arial" w:hAnsi="Arial" w:cs="Arial"/>
          <w:b/>
          <w:i/>
          <w:iCs/>
        </w:rPr>
        <w:t>Encephalitozoon cuniculi</w:t>
      </w:r>
      <w:r w:rsidRPr="008F0FEB">
        <w:rPr>
          <w:rFonts w:ascii="Arial" w:eastAsia="Arial" w:hAnsi="Arial" w:cs="Arial"/>
          <w:b/>
        </w:rPr>
        <w:t xml:space="preserve"> in pet rabbits in Mexico City</w:t>
      </w:r>
    </w:p>
    <w:p w14:paraId="2299ED6A" w14:textId="77777777" w:rsidR="004E11D8" w:rsidRPr="008F0FEB" w:rsidRDefault="00CD18B9">
      <w:pPr>
        <w:spacing w:line="480" w:lineRule="auto"/>
        <w:ind w:right="51"/>
        <w:jc w:val="both"/>
        <w:rPr>
          <w:rFonts w:ascii="Arial" w:eastAsia="Arial" w:hAnsi="Arial" w:cs="Arial"/>
          <w:b/>
        </w:rPr>
      </w:pPr>
      <w:bookmarkStart w:id="0" w:name="_Hlk194399913"/>
      <w:r w:rsidRPr="008F0FEB">
        <w:rPr>
          <w:rFonts w:ascii="Arial" w:eastAsia="Arial" w:hAnsi="Arial" w:cs="Arial"/>
          <w:b/>
        </w:rPr>
        <w:t>Abstract</w:t>
      </w:r>
    </w:p>
    <w:p w14:paraId="0635B595" w14:textId="53D2B607" w:rsidR="004E11D8" w:rsidRPr="008F0FEB" w:rsidRDefault="00221F4D">
      <w:pPr>
        <w:spacing w:line="480" w:lineRule="auto"/>
        <w:ind w:right="51"/>
        <w:jc w:val="both"/>
        <w:rPr>
          <w:rFonts w:ascii="Arial" w:eastAsia="Arial" w:hAnsi="Arial" w:cs="Arial"/>
        </w:rPr>
      </w:pPr>
      <w:r w:rsidRPr="008F0FEB">
        <w:rPr>
          <w:rFonts w:ascii="Arial" w:hAnsi="Arial" w:cs="Arial"/>
          <w:i/>
          <w:iCs/>
        </w:rPr>
        <w:t>Encephalitozoon</w:t>
      </w:r>
      <w:r w:rsidRPr="008F0FEB">
        <w:rPr>
          <w:rFonts w:ascii="Arial" w:eastAsia="Arial" w:hAnsi="Arial" w:cs="Arial"/>
          <w:i/>
          <w:iCs/>
        </w:rPr>
        <w:t> </w:t>
      </w:r>
      <w:r w:rsidRPr="008F0FEB">
        <w:rPr>
          <w:rFonts w:ascii="Arial" w:hAnsi="Arial" w:cs="Arial"/>
          <w:i/>
          <w:iCs/>
        </w:rPr>
        <w:t>cuniculi</w:t>
      </w:r>
      <w:r w:rsidRPr="008F0FEB">
        <w:rPr>
          <w:rFonts w:ascii="Arial" w:hAnsi="Arial" w:cs="Arial"/>
        </w:rPr>
        <w:t xml:space="preserve"> is an obligate intracellular microorganism primarily found in rabbits,</w:t>
      </w:r>
      <w:r w:rsidR="006F45E2" w:rsidRPr="008F0FEB">
        <w:rPr>
          <w:rFonts w:ascii="Arial" w:hAnsi="Arial" w:cs="Arial"/>
        </w:rPr>
        <w:t xml:space="preserve"> </w:t>
      </w:r>
      <w:r w:rsidRPr="008F0FEB">
        <w:rPr>
          <w:rFonts w:ascii="Arial" w:hAnsi="Arial" w:cs="Arial"/>
        </w:rPr>
        <w:t>although</w:t>
      </w:r>
      <w:r w:rsidR="006F45E2" w:rsidRPr="008F0FEB">
        <w:rPr>
          <w:rFonts w:ascii="Arial" w:hAnsi="Arial" w:cs="Arial"/>
        </w:rPr>
        <w:t xml:space="preserve"> </w:t>
      </w:r>
      <w:r w:rsidRPr="008F0FEB">
        <w:rPr>
          <w:rFonts w:ascii="Arial" w:hAnsi="Arial" w:cs="Arial"/>
        </w:rPr>
        <w:t>it has also been reported in various species such as horses, rodents, dogs, monkeys, foxes, cats, goats, and pigs. Immunodeficient humans are also vulnerable to</w:t>
      </w:r>
      <w:r w:rsidR="006F45E2" w:rsidRPr="008F0FEB">
        <w:rPr>
          <w:rFonts w:ascii="Arial" w:eastAsia="Arial" w:hAnsi="Arial" w:cs="Arial"/>
        </w:rPr>
        <w:t xml:space="preserve"> </w:t>
      </w:r>
      <w:r w:rsidRPr="008F0FEB">
        <w:rPr>
          <w:rFonts w:ascii="Arial" w:hAnsi="Arial" w:cs="Arial"/>
        </w:rPr>
        <w:t>this infection. This study aimed to determine the seroprevalence of</w:t>
      </w:r>
      <w:r w:rsidR="006F45E2" w:rsidRPr="008F0FEB">
        <w:rPr>
          <w:rFonts w:ascii="Arial" w:eastAsia="Arial" w:hAnsi="Arial" w:cs="Arial"/>
        </w:rPr>
        <w:t xml:space="preserve"> </w:t>
      </w:r>
      <w:r w:rsidRPr="008F0FEB">
        <w:rPr>
          <w:rFonts w:ascii="Arial" w:hAnsi="Arial" w:cs="Arial"/>
          <w:i/>
          <w:iCs/>
        </w:rPr>
        <w:t>E.</w:t>
      </w:r>
      <w:r w:rsidR="006F45E2" w:rsidRPr="008F0FEB">
        <w:rPr>
          <w:rFonts w:ascii="Arial" w:eastAsia="Arial" w:hAnsi="Arial" w:cs="Arial"/>
          <w:i/>
          <w:iCs/>
        </w:rPr>
        <w:t> </w:t>
      </w:r>
      <w:r w:rsidRPr="008F0FEB">
        <w:rPr>
          <w:rFonts w:ascii="Arial" w:hAnsi="Arial" w:cs="Arial"/>
          <w:i/>
          <w:iCs/>
        </w:rPr>
        <w:t>cuniculi</w:t>
      </w:r>
      <w:r w:rsidR="006F45E2" w:rsidRPr="008F0FEB">
        <w:rPr>
          <w:rFonts w:ascii="Arial" w:hAnsi="Arial" w:cs="Arial"/>
        </w:rPr>
        <w:t xml:space="preserve"> </w:t>
      </w:r>
      <w:r w:rsidRPr="008F0FEB">
        <w:rPr>
          <w:rFonts w:ascii="Arial" w:hAnsi="Arial" w:cs="Arial"/>
        </w:rPr>
        <w:t>in 89 companion rabbits in Mexico City using an enzyme-linked immunosorbent assay (ELISA).</w:t>
      </w:r>
      <w:bookmarkStart w:id="1" w:name="_Hlk171361821"/>
      <w:r w:rsidRPr="008F0FEB">
        <w:rPr>
          <w:rFonts w:ascii="Arial" w:hAnsi="Arial" w:cs="Arial"/>
        </w:rPr>
        <w:t xml:space="preserve"> The results indicated a seroprevalence of</w:t>
      </w:r>
      <w:r w:rsidR="006F45E2" w:rsidRPr="008F0FEB">
        <w:rPr>
          <w:rFonts w:ascii="Arial" w:hAnsi="Arial" w:cs="Arial"/>
        </w:rPr>
        <w:t xml:space="preserve"> </w:t>
      </w:r>
      <w:r w:rsidRPr="008F0FEB">
        <w:rPr>
          <w:rFonts w:ascii="Arial" w:hAnsi="Arial" w:cs="Arial"/>
        </w:rPr>
        <w:t>70</w:t>
      </w:r>
      <w:r w:rsidR="006F45E2" w:rsidRPr="008F0FEB">
        <w:rPr>
          <w:rFonts w:ascii="Arial" w:hAnsi="Arial" w:cs="Arial"/>
        </w:rPr>
        <w:t> </w:t>
      </w:r>
      <w:r w:rsidRPr="008F0FEB">
        <w:rPr>
          <w:rFonts w:ascii="Arial" w:hAnsi="Arial" w:cs="Arial"/>
        </w:rPr>
        <w:t>%. Clinically healthy rabbits constituted 92</w:t>
      </w:r>
      <w:r w:rsidR="006F45E2" w:rsidRPr="008F0FEB">
        <w:rPr>
          <w:rFonts w:ascii="Arial" w:hAnsi="Arial" w:cs="Arial"/>
        </w:rPr>
        <w:t> </w:t>
      </w:r>
      <w:r w:rsidRPr="008F0FEB">
        <w:rPr>
          <w:rFonts w:ascii="Arial" w:hAnsi="Arial" w:cs="Arial"/>
        </w:rPr>
        <w:t>% of the sample,</w:t>
      </w:r>
      <w:r w:rsidR="006F45E2" w:rsidRPr="008F0FEB">
        <w:rPr>
          <w:rFonts w:ascii="Arial" w:hAnsi="Arial" w:cs="Arial"/>
        </w:rPr>
        <w:t xml:space="preserve"> </w:t>
      </w:r>
      <w:r w:rsidRPr="008F0FEB">
        <w:rPr>
          <w:rFonts w:ascii="Arial" w:hAnsi="Arial" w:cs="Arial"/>
        </w:rPr>
        <w:t>of which</w:t>
      </w:r>
      <w:r w:rsidR="006F45E2" w:rsidRPr="008F0FEB">
        <w:rPr>
          <w:rFonts w:ascii="Arial" w:eastAsia="Arial" w:hAnsi="Arial" w:cs="Arial"/>
        </w:rPr>
        <w:t xml:space="preserve"> </w:t>
      </w:r>
      <w:r w:rsidRPr="008F0FEB">
        <w:rPr>
          <w:rFonts w:ascii="Arial" w:hAnsi="Arial" w:cs="Arial"/>
        </w:rPr>
        <w:t>68</w:t>
      </w:r>
      <w:r w:rsidR="006F45E2" w:rsidRPr="008F0FEB">
        <w:rPr>
          <w:rFonts w:ascii="Arial" w:hAnsi="Arial" w:cs="Arial"/>
        </w:rPr>
        <w:t> </w:t>
      </w:r>
      <w:r w:rsidRPr="008F0FEB">
        <w:rPr>
          <w:rFonts w:ascii="Arial" w:hAnsi="Arial" w:cs="Arial"/>
        </w:rPr>
        <w:t>% were positive for antibodies against</w:t>
      </w:r>
      <w:r w:rsidR="006F45E2" w:rsidRPr="008F0FEB">
        <w:rPr>
          <w:rFonts w:ascii="Arial" w:eastAsia="Arial" w:hAnsi="Arial" w:cs="Arial"/>
        </w:rPr>
        <w:t xml:space="preserve"> </w:t>
      </w:r>
      <w:r w:rsidRPr="008F0FEB">
        <w:rPr>
          <w:rFonts w:ascii="Arial" w:hAnsi="Arial" w:cs="Arial"/>
          <w:i/>
          <w:iCs/>
        </w:rPr>
        <w:t>E.</w:t>
      </w:r>
      <w:r w:rsidR="006F45E2" w:rsidRPr="008F0FEB">
        <w:rPr>
          <w:rFonts w:ascii="Arial" w:eastAsia="Arial" w:hAnsi="Arial" w:cs="Arial"/>
          <w:i/>
          <w:iCs/>
        </w:rPr>
        <w:t> </w:t>
      </w:r>
      <w:r w:rsidRPr="008F0FEB">
        <w:rPr>
          <w:rFonts w:ascii="Arial" w:hAnsi="Arial" w:cs="Arial"/>
          <w:i/>
          <w:iCs/>
        </w:rPr>
        <w:t>cuniculi</w:t>
      </w:r>
      <w:r w:rsidRPr="008F0FEB">
        <w:rPr>
          <w:rFonts w:ascii="Arial" w:hAnsi="Arial" w:cs="Arial"/>
        </w:rPr>
        <w:t xml:space="preserve">. The findings align with global reports of high seroprevalence. </w:t>
      </w:r>
      <w:bookmarkEnd w:id="1"/>
      <w:r w:rsidRPr="008F0FEB">
        <w:rPr>
          <w:rFonts w:ascii="Arial" w:hAnsi="Arial" w:cs="Arial"/>
        </w:rPr>
        <w:t>Despite most infections being subclinical, a substantial portion of asymptomatic rabbits were seropositive, highlighting the need for early disease recognition to prevent its spread. This study is the first to describe the seroprevalence of</w:t>
      </w:r>
      <w:r w:rsidR="006F45E2" w:rsidRPr="008F0FEB">
        <w:rPr>
          <w:rFonts w:ascii="Arial" w:eastAsia="Arial" w:hAnsi="Arial" w:cs="Arial"/>
        </w:rPr>
        <w:t xml:space="preserve"> </w:t>
      </w:r>
      <w:r w:rsidRPr="008F0FEB">
        <w:rPr>
          <w:rFonts w:ascii="Arial" w:hAnsi="Arial" w:cs="Arial"/>
          <w:i/>
          <w:iCs/>
        </w:rPr>
        <w:t>E.</w:t>
      </w:r>
      <w:r w:rsidR="006F45E2" w:rsidRPr="008F0FEB">
        <w:rPr>
          <w:rFonts w:ascii="Arial" w:eastAsia="Arial" w:hAnsi="Arial" w:cs="Arial"/>
          <w:i/>
          <w:iCs/>
        </w:rPr>
        <w:t> </w:t>
      </w:r>
      <w:r w:rsidRPr="008F0FEB">
        <w:rPr>
          <w:rFonts w:ascii="Arial" w:hAnsi="Arial" w:cs="Arial"/>
          <w:i/>
          <w:iCs/>
        </w:rPr>
        <w:t>cuniculi</w:t>
      </w:r>
      <w:r w:rsidR="006F45E2" w:rsidRPr="008F0FEB">
        <w:rPr>
          <w:rFonts w:ascii="Arial" w:eastAsia="Arial" w:hAnsi="Arial" w:cs="Arial"/>
        </w:rPr>
        <w:t xml:space="preserve"> </w:t>
      </w:r>
      <w:r w:rsidRPr="008F0FEB">
        <w:rPr>
          <w:rFonts w:ascii="Arial" w:hAnsi="Arial" w:cs="Arial"/>
        </w:rPr>
        <w:t>in Mexico and the common associated signs.</w:t>
      </w:r>
    </w:p>
    <w:bookmarkEnd w:id="0"/>
    <w:p w14:paraId="5583BFD6" w14:textId="77777777" w:rsidR="004E11D8" w:rsidRPr="008F0FEB" w:rsidRDefault="004E11D8">
      <w:pPr>
        <w:spacing w:line="480" w:lineRule="auto"/>
        <w:ind w:right="51"/>
        <w:jc w:val="both"/>
        <w:rPr>
          <w:rFonts w:ascii="Arial" w:eastAsia="Arial" w:hAnsi="Arial" w:cs="Arial"/>
        </w:rPr>
      </w:pPr>
    </w:p>
    <w:p w14:paraId="3A63631D" w14:textId="14F76A60" w:rsidR="004E11D8" w:rsidRPr="008F0FEB" w:rsidRDefault="00CD18B9" w:rsidP="00D80501">
      <w:pPr>
        <w:spacing w:line="480" w:lineRule="auto"/>
        <w:ind w:right="51"/>
        <w:rPr>
          <w:rFonts w:ascii="Arial" w:eastAsia="Arial" w:hAnsi="Arial" w:cs="Arial"/>
          <w:lang w:val="fr-FR"/>
        </w:rPr>
      </w:pPr>
      <w:proofErr w:type="gramStart"/>
      <w:r w:rsidRPr="008F0FEB">
        <w:rPr>
          <w:rFonts w:ascii="Arial" w:eastAsia="Arial" w:hAnsi="Arial" w:cs="Arial"/>
          <w:b/>
          <w:i/>
          <w:lang w:val="fr-FR"/>
        </w:rPr>
        <w:t>Keywords</w:t>
      </w:r>
      <w:r w:rsidRPr="008F0FEB">
        <w:rPr>
          <w:rFonts w:ascii="Arial" w:eastAsia="Arial" w:hAnsi="Arial" w:cs="Arial"/>
          <w:lang w:val="fr-FR"/>
        </w:rPr>
        <w:t>:</w:t>
      </w:r>
      <w:proofErr w:type="gramEnd"/>
      <w:r w:rsidRPr="008F0FEB">
        <w:rPr>
          <w:rFonts w:ascii="Arial" w:eastAsia="Arial" w:hAnsi="Arial" w:cs="Arial"/>
          <w:lang w:val="fr-FR"/>
        </w:rPr>
        <w:t xml:space="preserve"> </w:t>
      </w:r>
      <w:r w:rsidR="00F765A8" w:rsidRPr="008F0FEB">
        <w:rPr>
          <w:rFonts w:ascii="Arial" w:eastAsia="Arial" w:hAnsi="Arial" w:cs="Arial"/>
          <w:lang w:val="fr-FR"/>
        </w:rPr>
        <w:t xml:space="preserve">Pet </w:t>
      </w:r>
      <w:proofErr w:type="spellStart"/>
      <w:r w:rsidR="00F765A8" w:rsidRPr="008F0FEB">
        <w:rPr>
          <w:rFonts w:ascii="Arial" w:eastAsia="Arial" w:hAnsi="Arial" w:cs="Arial"/>
          <w:lang w:val="fr-FR"/>
        </w:rPr>
        <w:t>rabbit</w:t>
      </w:r>
      <w:proofErr w:type="spellEnd"/>
      <w:r w:rsidR="00F765A8" w:rsidRPr="008F0FEB">
        <w:rPr>
          <w:rFonts w:ascii="Arial" w:eastAsia="Arial" w:hAnsi="Arial" w:cs="Arial"/>
          <w:lang w:val="fr-FR"/>
        </w:rPr>
        <w:t xml:space="preserve"> </w:t>
      </w:r>
      <w:proofErr w:type="spellStart"/>
      <w:proofErr w:type="gramStart"/>
      <w:r w:rsidR="00F765A8" w:rsidRPr="008F0FEB">
        <w:rPr>
          <w:rFonts w:ascii="Arial" w:eastAsia="Arial" w:hAnsi="Arial" w:cs="Arial"/>
          <w:lang w:val="fr-FR"/>
        </w:rPr>
        <w:t>health</w:t>
      </w:r>
      <w:proofErr w:type="spellEnd"/>
      <w:r w:rsidR="00D80501" w:rsidRPr="008F0FEB">
        <w:rPr>
          <w:rFonts w:ascii="Arial" w:eastAsia="Arial" w:hAnsi="Arial" w:cs="Arial"/>
          <w:lang w:val="fr-FR"/>
        </w:rPr>
        <w:t>;</w:t>
      </w:r>
      <w:proofErr w:type="gramEnd"/>
      <w:r w:rsidR="00D80501" w:rsidRPr="008F0FEB">
        <w:rPr>
          <w:rFonts w:ascii="Arial" w:eastAsia="Arial" w:hAnsi="Arial" w:cs="Arial"/>
          <w:lang w:val="fr-FR"/>
        </w:rPr>
        <w:t xml:space="preserve"> </w:t>
      </w:r>
      <w:proofErr w:type="spellStart"/>
      <w:proofErr w:type="gramStart"/>
      <w:r w:rsidR="00D80501" w:rsidRPr="008F0FEB">
        <w:rPr>
          <w:rFonts w:ascii="Arial" w:eastAsia="Arial" w:hAnsi="Arial" w:cs="Arial"/>
          <w:lang w:val="fr-FR"/>
        </w:rPr>
        <w:t>Cataract</w:t>
      </w:r>
      <w:proofErr w:type="spellEnd"/>
      <w:r w:rsidR="006729F3" w:rsidRPr="008F0FEB">
        <w:rPr>
          <w:rFonts w:ascii="Arial" w:eastAsia="Arial" w:hAnsi="Arial" w:cs="Arial"/>
          <w:lang w:val="fr-FR"/>
        </w:rPr>
        <w:t>;</w:t>
      </w:r>
      <w:proofErr w:type="gramEnd"/>
      <w:r w:rsidR="006729F3" w:rsidRPr="008F0FEB">
        <w:rPr>
          <w:rFonts w:ascii="Arial" w:eastAsia="Arial" w:hAnsi="Arial" w:cs="Arial"/>
          <w:lang w:val="fr-FR"/>
        </w:rPr>
        <w:t xml:space="preserve"> </w:t>
      </w:r>
      <w:proofErr w:type="spellStart"/>
      <w:proofErr w:type="gramStart"/>
      <w:r w:rsidR="00D80501" w:rsidRPr="008F0FEB">
        <w:rPr>
          <w:rFonts w:ascii="Arial" w:eastAsia="Arial" w:hAnsi="Arial" w:cs="Arial"/>
          <w:lang w:val="fr-FR"/>
        </w:rPr>
        <w:t>Paralysis</w:t>
      </w:r>
      <w:proofErr w:type="spellEnd"/>
      <w:r w:rsidR="00D80501" w:rsidRPr="008F0FEB">
        <w:rPr>
          <w:rFonts w:ascii="Arial" w:eastAsia="Arial" w:hAnsi="Arial" w:cs="Arial"/>
          <w:lang w:val="fr-FR"/>
        </w:rPr>
        <w:t>;</w:t>
      </w:r>
      <w:proofErr w:type="gramEnd"/>
      <w:r w:rsidR="00D80501" w:rsidRPr="008F0FEB">
        <w:rPr>
          <w:rFonts w:ascii="Arial" w:eastAsia="Arial" w:hAnsi="Arial" w:cs="Arial"/>
          <w:lang w:val="fr-FR"/>
        </w:rPr>
        <w:t xml:space="preserve"> </w:t>
      </w:r>
      <w:proofErr w:type="spellStart"/>
      <w:proofErr w:type="gramStart"/>
      <w:r w:rsidR="00D80501" w:rsidRPr="008F0FEB">
        <w:rPr>
          <w:rFonts w:ascii="Arial" w:eastAsia="Arial" w:hAnsi="Arial" w:cs="Arial"/>
          <w:lang w:val="fr-FR"/>
        </w:rPr>
        <w:t>Synechia</w:t>
      </w:r>
      <w:proofErr w:type="spellEnd"/>
      <w:r w:rsidR="00D80501" w:rsidRPr="008F0FEB">
        <w:rPr>
          <w:rFonts w:ascii="Arial" w:eastAsia="Arial" w:hAnsi="Arial" w:cs="Arial"/>
          <w:lang w:val="fr-FR"/>
        </w:rPr>
        <w:t>;</w:t>
      </w:r>
      <w:proofErr w:type="gramEnd"/>
      <w:r w:rsidR="00D80501" w:rsidRPr="008F0FEB">
        <w:rPr>
          <w:rFonts w:ascii="Arial" w:eastAsia="Arial" w:hAnsi="Arial" w:cs="Arial"/>
          <w:lang w:val="fr-FR"/>
        </w:rPr>
        <w:t xml:space="preserve"> </w:t>
      </w:r>
      <w:proofErr w:type="spellStart"/>
      <w:r w:rsidR="00F765A8" w:rsidRPr="008F0FEB">
        <w:rPr>
          <w:rFonts w:ascii="Arial" w:eastAsia="Arial" w:hAnsi="Arial" w:cs="Arial"/>
          <w:lang w:val="fr-FR"/>
        </w:rPr>
        <w:t>Neurological</w:t>
      </w:r>
      <w:proofErr w:type="spellEnd"/>
      <w:r w:rsidR="00F765A8" w:rsidRPr="008F0FEB">
        <w:rPr>
          <w:rFonts w:ascii="Arial" w:eastAsia="Arial" w:hAnsi="Arial" w:cs="Arial"/>
          <w:lang w:val="fr-FR"/>
        </w:rPr>
        <w:t xml:space="preserve"> </w:t>
      </w:r>
      <w:proofErr w:type="spellStart"/>
      <w:proofErr w:type="gramStart"/>
      <w:r w:rsidR="00F765A8" w:rsidRPr="008F0FEB">
        <w:rPr>
          <w:rFonts w:ascii="Arial" w:eastAsia="Arial" w:hAnsi="Arial" w:cs="Arial"/>
          <w:lang w:val="fr-FR"/>
        </w:rPr>
        <w:t>signs</w:t>
      </w:r>
      <w:proofErr w:type="spellEnd"/>
      <w:r w:rsidR="00F765A8" w:rsidRPr="008F0FEB">
        <w:rPr>
          <w:rFonts w:ascii="Arial" w:eastAsia="Arial" w:hAnsi="Arial" w:cs="Arial"/>
          <w:lang w:val="fr-FR"/>
        </w:rPr>
        <w:t>;</w:t>
      </w:r>
      <w:proofErr w:type="gramEnd"/>
      <w:r w:rsidR="00F765A8" w:rsidRPr="008F0FEB">
        <w:rPr>
          <w:rFonts w:ascii="Arial" w:eastAsia="Arial" w:hAnsi="Arial" w:cs="Arial"/>
          <w:lang w:val="fr-FR"/>
        </w:rPr>
        <w:t xml:space="preserve"> </w:t>
      </w:r>
      <w:proofErr w:type="spellStart"/>
      <w:r w:rsidR="00F765A8" w:rsidRPr="008F0FEB">
        <w:rPr>
          <w:rFonts w:ascii="Arial" w:eastAsia="Arial" w:hAnsi="Arial" w:cs="Arial"/>
          <w:lang w:val="fr-FR"/>
        </w:rPr>
        <w:t>Preventive</w:t>
      </w:r>
      <w:proofErr w:type="spellEnd"/>
      <w:r w:rsidR="00F765A8" w:rsidRPr="008F0FEB">
        <w:rPr>
          <w:rFonts w:ascii="Arial" w:eastAsia="Arial" w:hAnsi="Arial" w:cs="Arial"/>
          <w:lang w:val="fr-FR"/>
        </w:rPr>
        <w:t xml:space="preserve"> screening</w:t>
      </w:r>
      <w:r w:rsidRPr="008F0FEB">
        <w:rPr>
          <w:rFonts w:ascii="Arial" w:eastAsia="Arial" w:hAnsi="Arial" w:cs="Arial"/>
          <w:lang w:val="fr-FR"/>
        </w:rPr>
        <w:t>.</w:t>
      </w:r>
    </w:p>
    <w:p w14:paraId="11DE185E" w14:textId="77777777" w:rsidR="004E11D8" w:rsidRPr="008F0FEB" w:rsidRDefault="004E11D8">
      <w:pPr>
        <w:spacing w:line="480" w:lineRule="auto"/>
        <w:ind w:right="51"/>
        <w:jc w:val="both"/>
        <w:rPr>
          <w:rFonts w:ascii="Arial" w:eastAsia="Arial" w:hAnsi="Arial" w:cs="Arial"/>
          <w:lang w:val="fr-FR"/>
        </w:rPr>
      </w:pPr>
    </w:p>
    <w:p w14:paraId="4474BB24" w14:textId="5CADBDDD" w:rsidR="006729F3" w:rsidRPr="008F0FEB" w:rsidRDefault="006729F3">
      <w:pPr>
        <w:spacing w:line="480" w:lineRule="auto"/>
        <w:ind w:right="51"/>
        <w:jc w:val="both"/>
        <w:rPr>
          <w:rFonts w:ascii="Arial" w:eastAsia="Arial" w:hAnsi="Arial" w:cs="Arial"/>
          <w:b/>
        </w:rPr>
      </w:pPr>
      <w:r w:rsidRPr="008F0FEB">
        <w:rPr>
          <w:rFonts w:ascii="Arial" w:eastAsia="Arial" w:hAnsi="Arial" w:cs="Arial"/>
          <w:b/>
        </w:rPr>
        <w:t>Study contribution</w:t>
      </w:r>
    </w:p>
    <w:p w14:paraId="1A025405" w14:textId="17522C54" w:rsidR="005934C2" w:rsidRPr="008F0FEB" w:rsidRDefault="006F45E2">
      <w:pPr>
        <w:spacing w:line="480" w:lineRule="auto"/>
        <w:ind w:right="51"/>
        <w:jc w:val="both"/>
        <w:rPr>
          <w:rFonts w:ascii="Arial" w:eastAsia="Arial" w:hAnsi="Arial" w:cs="Arial"/>
        </w:rPr>
      </w:pPr>
      <w:bookmarkStart w:id="2" w:name="_Hlk194400566"/>
      <w:proofErr w:type="spellStart"/>
      <w:r w:rsidRPr="008F0FEB">
        <w:rPr>
          <w:rFonts w:ascii="Arial" w:hAnsi="Arial" w:cs="Arial"/>
        </w:rPr>
        <w:t>Encephalitozoonosis</w:t>
      </w:r>
      <w:proofErr w:type="spellEnd"/>
      <w:r w:rsidRPr="008F0FEB">
        <w:rPr>
          <w:rFonts w:ascii="Arial" w:hAnsi="Arial" w:cs="Arial"/>
        </w:rPr>
        <w:t xml:space="preserve"> is a worldwide disease with a high prevalence in pet rabbits in most of the countries where it has been reported. It is important to stress that </w:t>
      </w:r>
      <w:r w:rsidR="00443938">
        <w:rPr>
          <w:rFonts w:ascii="Arial" w:hAnsi="Arial" w:cs="Arial"/>
        </w:rPr>
        <w:t>many</w:t>
      </w:r>
      <w:r w:rsidRPr="008F0FEB">
        <w:rPr>
          <w:rFonts w:ascii="Arial" w:hAnsi="Arial" w:cs="Arial"/>
        </w:rPr>
        <w:t xml:space="preserve"> patients with no clinical signs of the disease are positive for antibodies, which underlines the need to recognize the syndrome in its early stages to prevent its spread. This study determined </w:t>
      </w:r>
      <w:r w:rsidRPr="008F0FEB">
        <w:rPr>
          <w:rFonts w:ascii="Arial" w:hAnsi="Arial" w:cs="Arial"/>
        </w:rPr>
        <w:lastRenderedPageBreak/>
        <w:t xml:space="preserve">the presence of antibodies for </w:t>
      </w:r>
      <w:r w:rsidRPr="008F0FEB">
        <w:rPr>
          <w:rFonts w:ascii="Arial" w:hAnsi="Arial" w:cs="Arial"/>
          <w:i/>
          <w:iCs/>
        </w:rPr>
        <w:t>Encephalitozoon</w:t>
      </w:r>
      <w:r w:rsidRPr="008F0FEB">
        <w:rPr>
          <w:rFonts w:ascii="Arial" w:eastAsia="Arial" w:hAnsi="Arial" w:cs="Arial"/>
          <w:i/>
          <w:iCs/>
        </w:rPr>
        <w:t> </w:t>
      </w:r>
      <w:r w:rsidRPr="008F0FEB">
        <w:rPr>
          <w:rFonts w:ascii="Arial" w:hAnsi="Arial" w:cs="Arial"/>
          <w:i/>
          <w:iCs/>
        </w:rPr>
        <w:t>cuniculi</w:t>
      </w:r>
      <w:r w:rsidRPr="008F0FEB">
        <w:rPr>
          <w:rFonts w:ascii="Arial" w:hAnsi="Arial" w:cs="Arial"/>
        </w:rPr>
        <w:t xml:space="preserve"> in </w:t>
      </w:r>
      <w:r w:rsidR="006729F3" w:rsidRPr="008F0FEB">
        <w:rPr>
          <w:rFonts w:ascii="Arial" w:hAnsi="Arial" w:cs="Arial"/>
        </w:rPr>
        <w:t>companion</w:t>
      </w:r>
      <w:r w:rsidRPr="008F0FEB">
        <w:rPr>
          <w:rFonts w:ascii="Arial" w:hAnsi="Arial" w:cs="Arial"/>
        </w:rPr>
        <w:t xml:space="preserve"> rabbits. The results are consistent with reports of a high frequency of </w:t>
      </w:r>
      <w:proofErr w:type="spellStart"/>
      <w:r w:rsidRPr="008F0FEB">
        <w:rPr>
          <w:rFonts w:ascii="Arial" w:hAnsi="Arial" w:cs="Arial"/>
        </w:rPr>
        <w:t>encephalitozoonosis</w:t>
      </w:r>
      <w:proofErr w:type="spellEnd"/>
      <w:r w:rsidRPr="008F0FEB">
        <w:rPr>
          <w:rFonts w:ascii="Arial" w:hAnsi="Arial" w:cs="Arial"/>
        </w:rPr>
        <w:t xml:space="preserve"> worldwide. This agent is </w:t>
      </w:r>
      <w:r w:rsidR="00443938">
        <w:rPr>
          <w:rFonts w:ascii="Arial" w:hAnsi="Arial" w:cs="Arial"/>
        </w:rPr>
        <w:t>important in</w:t>
      </w:r>
      <w:r w:rsidRPr="008F0FEB">
        <w:rPr>
          <w:rFonts w:ascii="Arial" w:hAnsi="Arial" w:cs="Arial"/>
        </w:rPr>
        <w:t xml:space="preserve"> public health because it is considered a zoonosis, highlighting the risk of contagion for humans living with rabbits exposed to the agent.</w:t>
      </w:r>
    </w:p>
    <w:bookmarkEnd w:id="2"/>
    <w:p w14:paraId="14BABD50" w14:textId="77777777" w:rsidR="004E11D8" w:rsidRPr="008F0FEB" w:rsidRDefault="004E11D8">
      <w:pPr>
        <w:spacing w:line="480" w:lineRule="auto"/>
        <w:ind w:right="51"/>
        <w:jc w:val="both"/>
        <w:rPr>
          <w:rFonts w:ascii="Arial" w:eastAsia="Arial" w:hAnsi="Arial" w:cs="Arial"/>
        </w:rPr>
      </w:pPr>
    </w:p>
    <w:p w14:paraId="6107DCBC" w14:textId="77777777" w:rsidR="004E11D8" w:rsidRPr="008F0FEB" w:rsidRDefault="00CD18B9">
      <w:pPr>
        <w:spacing w:line="480" w:lineRule="auto"/>
        <w:ind w:right="51"/>
        <w:jc w:val="both"/>
        <w:rPr>
          <w:rFonts w:ascii="Arial" w:eastAsia="Arial" w:hAnsi="Arial" w:cs="Arial"/>
          <w:b/>
        </w:rPr>
      </w:pPr>
      <w:bookmarkStart w:id="3" w:name="_Hlk194400714"/>
      <w:r w:rsidRPr="008F0FEB">
        <w:rPr>
          <w:rFonts w:ascii="Arial" w:eastAsia="Arial" w:hAnsi="Arial" w:cs="Arial"/>
          <w:b/>
        </w:rPr>
        <w:t>Introduction</w:t>
      </w:r>
    </w:p>
    <w:p w14:paraId="786705E0" w14:textId="4414BBF5" w:rsidR="00DB11F9" w:rsidRPr="008F0FEB" w:rsidRDefault="006F45E2" w:rsidP="00DB11F9">
      <w:pPr>
        <w:spacing w:line="480" w:lineRule="auto"/>
        <w:ind w:right="51"/>
        <w:jc w:val="both"/>
        <w:rPr>
          <w:rFonts w:ascii="Arial" w:eastAsia="Arial" w:hAnsi="Arial" w:cs="Arial"/>
          <w:i/>
        </w:rPr>
      </w:pPr>
      <w:r w:rsidRPr="008F0FEB">
        <w:rPr>
          <w:rFonts w:ascii="Arial" w:hAnsi="Arial"/>
          <w:i/>
        </w:rPr>
        <w:t>Encephalitozoon</w:t>
      </w:r>
      <w:r w:rsidRPr="008F0FEB">
        <w:rPr>
          <w:rFonts w:eastAsia="Arial" w:cs="Arial"/>
          <w:i/>
        </w:rPr>
        <w:t> </w:t>
      </w:r>
      <w:r w:rsidRPr="008F0FEB">
        <w:rPr>
          <w:rFonts w:ascii="Arial" w:hAnsi="Arial" w:cs="Arial"/>
          <w:i/>
        </w:rPr>
        <w:t>cuniculi</w:t>
      </w:r>
      <w:r w:rsidRPr="008F0FEB">
        <w:rPr>
          <w:rFonts w:cs="Arial"/>
        </w:rPr>
        <w:t xml:space="preserve"> </w:t>
      </w:r>
      <w:r w:rsidRPr="008F0FEB">
        <w:rPr>
          <w:rFonts w:ascii="Arial" w:hAnsi="Arial" w:cs="Arial"/>
        </w:rPr>
        <w:t>is an obligate intracellular microorganism</w:t>
      </w:r>
      <w:r w:rsidRPr="008F0FEB">
        <w:rPr>
          <w:rFonts w:cs="Arial"/>
        </w:rPr>
        <w:t xml:space="preserve"> </w:t>
      </w:r>
      <w:r w:rsidRPr="008F0FEB">
        <w:rPr>
          <w:rFonts w:ascii="Arial" w:hAnsi="Arial" w:cs="Arial"/>
        </w:rPr>
        <w:t>primarily</w:t>
      </w:r>
      <w:r w:rsidRPr="008F0FEB">
        <w:rPr>
          <w:rFonts w:cs="Arial"/>
        </w:rPr>
        <w:t xml:space="preserve"> </w:t>
      </w:r>
      <w:r w:rsidRPr="008F0FEB">
        <w:rPr>
          <w:rFonts w:ascii="Arial" w:hAnsi="Arial" w:cs="Arial"/>
        </w:rPr>
        <w:t>found in rabbits;</w:t>
      </w:r>
      <w:r w:rsidR="00DB11F9" w:rsidRPr="008F0FEB">
        <w:rPr>
          <w:rFonts w:ascii="Arial" w:eastAsia="Arial" w:hAnsi="Arial" w:cs="Arial"/>
          <w:vertAlign w:val="superscript"/>
        </w:rPr>
        <w:t>(</w:t>
      </w:r>
      <w:r w:rsidR="000D6533" w:rsidRPr="008F0FEB">
        <w:rPr>
          <w:rFonts w:ascii="Arial" w:eastAsia="Arial" w:hAnsi="Arial" w:cs="Arial"/>
          <w:vertAlign w:val="superscript"/>
        </w:rPr>
        <w:t>1</w:t>
      </w:r>
      <w:r w:rsidR="00DB11F9" w:rsidRPr="008F0FEB">
        <w:rPr>
          <w:rFonts w:ascii="Arial" w:eastAsia="Arial" w:hAnsi="Arial" w:cs="Arial"/>
          <w:vertAlign w:val="superscript"/>
        </w:rPr>
        <w:t>)</w:t>
      </w:r>
      <w:r w:rsidR="00DB11F9" w:rsidRPr="008F0FEB">
        <w:rPr>
          <w:rFonts w:ascii="Arial" w:eastAsia="Arial" w:hAnsi="Arial" w:cs="Arial"/>
        </w:rPr>
        <w:t xml:space="preserve"> </w:t>
      </w:r>
      <w:r w:rsidRPr="008F0FEB">
        <w:rPr>
          <w:rFonts w:ascii="Arial" w:hAnsi="Arial" w:cs="Arial"/>
        </w:rPr>
        <w:t>however, its presence has also been reported in many other species, such as horses, rodents, dogs, monkeys, foxes, cats, goats, and pigs.</w:t>
      </w:r>
      <w:r w:rsidR="00DB11F9" w:rsidRPr="008F0FEB">
        <w:rPr>
          <w:rFonts w:ascii="Arial" w:eastAsia="Arial" w:hAnsi="Arial" w:cs="Arial"/>
          <w:vertAlign w:val="superscript"/>
        </w:rPr>
        <w:t>(</w:t>
      </w:r>
      <w:r w:rsidR="000D6533" w:rsidRPr="008F0FEB">
        <w:rPr>
          <w:rFonts w:ascii="Arial" w:eastAsia="Arial" w:hAnsi="Arial" w:cs="Arial"/>
          <w:vertAlign w:val="superscript"/>
        </w:rPr>
        <w:t>2</w:t>
      </w:r>
      <w:r w:rsidR="00DB11F9" w:rsidRPr="008F0FEB">
        <w:rPr>
          <w:rFonts w:ascii="Arial" w:eastAsia="Arial" w:hAnsi="Arial" w:cs="Arial"/>
          <w:vertAlign w:val="superscript"/>
        </w:rPr>
        <w:t>)</w:t>
      </w:r>
      <w:r w:rsidR="00DB11F9" w:rsidRPr="008F0FEB">
        <w:rPr>
          <w:rFonts w:ascii="Arial" w:eastAsia="Arial" w:hAnsi="Arial" w:cs="Arial"/>
        </w:rPr>
        <w:t xml:space="preserve"> </w:t>
      </w:r>
      <w:r w:rsidRPr="008F0FEB">
        <w:rPr>
          <w:rFonts w:ascii="Arial" w:hAnsi="Arial" w:cs="Arial"/>
        </w:rPr>
        <w:t xml:space="preserve">This pathogen is horizontally transmitted through </w:t>
      </w:r>
      <w:r w:rsidR="00443938" w:rsidRPr="008F0FEB">
        <w:rPr>
          <w:rFonts w:ascii="Arial" w:hAnsi="Arial" w:cs="Arial"/>
        </w:rPr>
        <w:t xml:space="preserve">contaminated </w:t>
      </w:r>
      <w:r w:rsidRPr="008F0FEB">
        <w:rPr>
          <w:rFonts w:ascii="Arial" w:hAnsi="Arial" w:cs="Arial"/>
        </w:rPr>
        <w:t>food with urine</w:t>
      </w:r>
      <w:r w:rsidR="00443938">
        <w:rPr>
          <w:rFonts w:ascii="Arial" w:hAnsi="Arial" w:cs="Arial"/>
        </w:rPr>
        <w:t xml:space="preserve">, </w:t>
      </w:r>
      <w:r w:rsidRPr="008F0FEB">
        <w:rPr>
          <w:rFonts w:ascii="Arial" w:hAnsi="Arial" w:cs="Arial"/>
        </w:rPr>
        <w:t>where it is absorbed in the small intestine</w:t>
      </w:r>
      <w:r w:rsidR="00443938">
        <w:rPr>
          <w:rFonts w:ascii="Arial" w:hAnsi="Arial" w:cs="Arial"/>
        </w:rPr>
        <w:t xml:space="preserve">, </w:t>
      </w:r>
      <w:r w:rsidRPr="008F0FEB">
        <w:rPr>
          <w:rFonts w:ascii="Arial" w:hAnsi="Arial" w:cs="Arial"/>
        </w:rPr>
        <w:t>and through the inhalation of spores, which can infect the respiratory tract.</w:t>
      </w:r>
      <w:r w:rsidRPr="008F0FEB">
        <w:rPr>
          <w:rFonts w:cs="Arial"/>
        </w:rPr>
        <w:t xml:space="preserve"> </w:t>
      </w:r>
      <w:r w:rsidRPr="008F0FEB">
        <w:rPr>
          <w:rFonts w:ascii="Arial" w:hAnsi="Arial" w:cs="Arial"/>
        </w:rPr>
        <w:t xml:space="preserve">Additionally, vertical transmission can occur </w:t>
      </w:r>
      <w:proofErr w:type="spellStart"/>
      <w:r w:rsidRPr="008F0FEB">
        <w:rPr>
          <w:rFonts w:ascii="Arial" w:hAnsi="Arial" w:cs="Arial"/>
        </w:rPr>
        <w:t>transplacentally</w:t>
      </w:r>
      <w:proofErr w:type="spellEnd"/>
      <w:r w:rsidRPr="008F0FEB">
        <w:rPr>
          <w:rFonts w:ascii="Arial" w:hAnsi="Arial" w:cs="Arial"/>
        </w:rPr>
        <w:t xml:space="preserve"> from mother to </w:t>
      </w:r>
      <w:proofErr w:type="gramStart"/>
      <w:r w:rsidRPr="008F0FEB">
        <w:rPr>
          <w:rFonts w:ascii="Arial" w:hAnsi="Arial" w:cs="Arial"/>
        </w:rPr>
        <w:t>fetus.</w:t>
      </w:r>
      <w:r w:rsidR="00DB11F9" w:rsidRPr="008F0FEB">
        <w:rPr>
          <w:rFonts w:ascii="Arial" w:eastAsia="Arial" w:hAnsi="Arial" w:cs="Arial"/>
          <w:vertAlign w:val="superscript"/>
        </w:rPr>
        <w:t>(</w:t>
      </w:r>
      <w:proofErr w:type="gramEnd"/>
      <w:r w:rsidR="000D6533" w:rsidRPr="008F0FEB">
        <w:rPr>
          <w:rFonts w:ascii="Arial" w:eastAsia="Arial" w:hAnsi="Arial" w:cs="Arial"/>
          <w:vertAlign w:val="superscript"/>
        </w:rPr>
        <w:t>1</w:t>
      </w:r>
      <w:r w:rsidR="00E44AA0" w:rsidRPr="008F0FEB">
        <w:rPr>
          <w:rFonts w:ascii="Arial" w:eastAsia="Arial" w:hAnsi="Arial" w:cs="Arial"/>
          <w:vertAlign w:val="superscript"/>
        </w:rPr>
        <w:t>−</w:t>
      </w:r>
      <w:r w:rsidR="000D6533" w:rsidRPr="008F0FEB">
        <w:rPr>
          <w:rFonts w:ascii="Arial" w:eastAsia="Arial" w:hAnsi="Arial" w:cs="Arial"/>
          <w:vertAlign w:val="superscript"/>
        </w:rPr>
        <w:t>3</w:t>
      </w:r>
      <w:r w:rsidR="00DB11F9" w:rsidRPr="008F0FEB">
        <w:rPr>
          <w:rFonts w:ascii="Arial" w:eastAsia="Arial" w:hAnsi="Arial" w:cs="Arial"/>
          <w:vertAlign w:val="superscript"/>
        </w:rPr>
        <w:t>)</w:t>
      </w:r>
      <w:r w:rsidR="00DB11F9" w:rsidRPr="008F0FEB">
        <w:rPr>
          <w:rFonts w:ascii="Arial" w:eastAsia="Arial" w:hAnsi="Arial" w:cs="Arial"/>
        </w:rPr>
        <w:t xml:space="preserve"> </w:t>
      </w:r>
      <w:r w:rsidR="00E86748" w:rsidRPr="008F0FEB">
        <w:rPr>
          <w:rFonts w:ascii="Arial" w:hAnsi="Arial" w:cs="Arial"/>
        </w:rPr>
        <w:t>The primary target sites of</w:t>
      </w:r>
      <w:r w:rsidR="00E86748" w:rsidRPr="008F0FEB">
        <w:rPr>
          <w:rFonts w:cs="Arial"/>
        </w:rPr>
        <w:t xml:space="preserve"> </w:t>
      </w:r>
      <w:r w:rsidR="00E86748" w:rsidRPr="008F0FEB">
        <w:rPr>
          <w:rFonts w:ascii="Arial" w:hAnsi="Arial" w:cs="Arial"/>
          <w:i/>
          <w:iCs/>
        </w:rPr>
        <w:t>E.</w:t>
      </w:r>
      <w:r w:rsidR="00E86748" w:rsidRPr="008F0FEB">
        <w:rPr>
          <w:rFonts w:eastAsia="Arial" w:cs="Arial"/>
          <w:i/>
          <w:iCs/>
        </w:rPr>
        <w:t> </w:t>
      </w:r>
      <w:r w:rsidR="00E86748" w:rsidRPr="008F0FEB">
        <w:rPr>
          <w:rFonts w:ascii="Arial" w:hAnsi="Arial" w:cs="Arial"/>
          <w:i/>
          <w:iCs/>
        </w:rPr>
        <w:t>cuniculi</w:t>
      </w:r>
      <w:r w:rsidR="00E86748" w:rsidRPr="008F0FEB">
        <w:rPr>
          <w:rFonts w:cs="Arial"/>
        </w:rPr>
        <w:t xml:space="preserve"> </w:t>
      </w:r>
      <w:r w:rsidR="00E86748" w:rsidRPr="008F0FEB">
        <w:rPr>
          <w:rFonts w:ascii="Arial" w:hAnsi="Arial" w:cs="Arial"/>
        </w:rPr>
        <w:t>spores are the central nervous system, especially the brain, and to a lesser extent, the kidneys, lungs, eyes, and myocardium. Transplacental infections frequently result in ophthalmological symptoms in young rabbits.</w:t>
      </w:r>
      <w:r w:rsidR="00F26B89" w:rsidRPr="008F0FEB">
        <w:rPr>
          <w:rFonts w:ascii="Arial" w:eastAsia="Arial" w:hAnsi="Arial" w:cs="Arial"/>
          <w:vertAlign w:val="superscript"/>
        </w:rPr>
        <w:t xml:space="preserve"> (1−3)</w:t>
      </w:r>
    </w:p>
    <w:p w14:paraId="339582A4" w14:textId="434D0FF3" w:rsidR="00DB11F9" w:rsidRPr="008F0FEB" w:rsidRDefault="00443938" w:rsidP="00D32493">
      <w:pPr>
        <w:spacing w:line="480" w:lineRule="auto"/>
        <w:ind w:right="51" w:firstLine="720"/>
        <w:jc w:val="both"/>
        <w:rPr>
          <w:rFonts w:ascii="Arial" w:eastAsia="Arial" w:hAnsi="Arial" w:cs="Arial"/>
        </w:rPr>
      </w:pPr>
      <w:r>
        <w:rPr>
          <w:rFonts w:ascii="Arial" w:hAnsi="Arial" w:cs="Arial"/>
        </w:rPr>
        <w:t>H</w:t>
      </w:r>
      <w:r w:rsidR="00E86748" w:rsidRPr="008F0FEB">
        <w:rPr>
          <w:rFonts w:ascii="Arial" w:hAnsi="Arial" w:cs="Arial"/>
        </w:rPr>
        <w:t xml:space="preserve">umans with immunodeficiencies are vulnerable to </w:t>
      </w:r>
      <w:proofErr w:type="spellStart"/>
      <w:proofErr w:type="gramStart"/>
      <w:r w:rsidR="00E86748" w:rsidRPr="008F0FEB">
        <w:rPr>
          <w:rFonts w:ascii="Arial" w:hAnsi="Arial" w:cs="Arial"/>
        </w:rPr>
        <w:t>encephalitozoonosis</w:t>
      </w:r>
      <w:proofErr w:type="spellEnd"/>
      <w:r w:rsidR="00E86748" w:rsidRPr="008F0FEB">
        <w:rPr>
          <w:rFonts w:ascii="Arial" w:hAnsi="Arial" w:cs="Arial"/>
        </w:rPr>
        <w:t>.</w:t>
      </w:r>
      <w:r w:rsidR="00DB11F9" w:rsidRPr="008F0FEB">
        <w:rPr>
          <w:rFonts w:ascii="Arial" w:eastAsia="Arial" w:hAnsi="Arial" w:cs="Arial"/>
          <w:vertAlign w:val="superscript"/>
        </w:rPr>
        <w:t>(</w:t>
      </w:r>
      <w:proofErr w:type="gramEnd"/>
      <w:r w:rsidR="000D6533" w:rsidRPr="008F0FEB">
        <w:rPr>
          <w:rFonts w:ascii="Arial" w:eastAsia="Arial" w:hAnsi="Arial" w:cs="Arial"/>
          <w:vertAlign w:val="superscript"/>
        </w:rPr>
        <w:t>2</w:t>
      </w:r>
      <w:r w:rsidR="009F20B3" w:rsidRPr="008F0FEB">
        <w:rPr>
          <w:rFonts w:ascii="Arial" w:eastAsia="Arial" w:hAnsi="Arial" w:cs="Arial"/>
          <w:vertAlign w:val="superscript"/>
        </w:rPr>
        <w:t>, </w:t>
      </w:r>
      <w:r w:rsidR="000D6533" w:rsidRPr="008F0FEB">
        <w:rPr>
          <w:rFonts w:ascii="Arial" w:eastAsia="Arial" w:hAnsi="Arial" w:cs="Arial"/>
          <w:vertAlign w:val="superscript"/>
        </w:rPr>
        <w:t>4</w:t>
      </w:r>
      <w:r w:rsidR="009F20B3" w:rsidRPr="008F0FEB">
        <w:rPr>
          <w:rFonts w:ascii="Arial" w:eastAsia="Arial" w:hAnsi="Arial" w:cs="Arial"/>
          <w:vertAlign w:val="superscript"/>
        </w:rPr>
        <w:t>, </w:t>
      </w:r>
      <w:r w:rsidR="000D6533" w:rsidRPr="008F0FEB">
        <w:rPr>
          <w:rFonts w:ascii="Arial" w:eastAsia="Arial" w:hAnsi="Arial" w:cs="Arial"/>
          <w:vertAlign w:val="superscript"/>
        </w:rPr>
        <w:t>5</w:t>
      </w:r>
      <w:r w:rsidR="00DB11F9" w:rsidRPr="008F0FEB">
        <w:rPr>
          <w:rFonts w:ascii="Arial" w:eastAsia="Arial" w:hAnsi="Arial" w:cs="Arial"/>
          <w:vertAlign w:val="superscript"/>
        </w:rPr>
        <w:t>)</w:t>
      </w:r>
      <w:r w:rsidR="00DB11F9" w:rsidRPr="008F0FEB">
        <w:rPr>
          <w:rFonts w:ascii="Arial" w:eastAsia="Arial" w:hAnsi="Arial" w:cs="Arial"/>
        </w:rPr>
        <w:t xml:space="preserve"> </w:t>
      </w:r>
      <w:r w:rsidR="00E86748" w:rsidRPr="008F0FEB">
        <w:rPr>
          <w:rFonts w:ascii="Arial" w:hAnsi="Arial" w:cs="Arial"/>
        </w:rPr>
        <w:t>In Mexico, there are no reports of</w:t>
      </w:r>
      <w:r w:rsidR="00E86748" w:rsidRPr="008F0FEB">
        <w:rPr>
          <w:rFonts w:cs="Arial"/>
        </w:rPr>
        <w:t xml:space="preserve"> </w:t>
      </w:r>
      <w:r w:rsidR="00E86748" w:rsidRPr="008F0FEB">
        <w:rPr>
          <w:rFonts w:ascii="Arial" w:hAnsi="Arial" w:cs="Arial"/>
          <w:i/>
          <w:iCs/>
        </w:rPr>
        <w:t>E.</w:t>
      </w:r>
      <w:r w:rsidR="00E86748" w:rsidRPr="008F0FEB">
        <w:rPr>
          <w:rFonts w:eastAsia="Arial" w:cs="Arial"/>
          <w:i/>
          <w:iCs/>
        </w:rPr>
        <w:t> </w:t>
      </w:r>
      <w:r w:rsidR="00E86748" w:rsidRPr="008F0FEB">
        <w:rPr>
          <w:rFonts w:ascii="Arial" w:hAnsi="Arial" w:cs="Arial"/>
          <w:i/>
          <w:iCs/>
        </w:rPr>
        <w:t>cuniculi</w:t>
      </w:r>
      <w:r w:rsidR="00E86748" w:rsidRPr="008F0FEB">
        <w:rPr>
          <w:rFonts w:cs="Arial"/>
        </w:rPr>
        <w:t xml:space="preserve"> </w:t>
      </w:r>
      <w:r w:rsidR="00E86748" w:rsidRPr="008F0FEB">
        <w:rPr>
          <w:rFonts w:ascii="Arial" w:hAnsi="Arial" w:cs="Arial"/>
        </w:rPr>
        <w:t>in humans, unlike in other countries;</w:t>
      </w:r>
      <w:r w:rsidR="00DB11F9" w:rsidRPr="008F0FEB">
        <w:rPr>
          <w:rFonts w:ascii="Arial" w:eastAsia="Arial" w:hAnsi="Arial" w:cs="Arial"/>
          <w:vertAlign w:val="superscript"/>
        </w:rPr>
        <w:t>(</w:t>
      </w:r>
      <w:r w:rsidR="000D6533" w:rsidRPr="008F0FEB">
        <w:rPr>
          <w:rFonts w:ascii="Arial" w:eastAsia="Arial" w:hAnsi="Arial" w:cs="Arial"/>
          <w:vertAlign w:val="superscript"/>
        </w:rPr>
        <w:t>4</w:t>
      </w:r>
      <w:r w:rsidR="009F20B3" w:rsidRPr="008F0FEB">
        <w:rPr>
          <w:rFonts w:ascii="Arial" w:eastAsia="Arial" w:hAnsi="Arial" w:cs="Arial"/>
          <w:vertAlign w:val="superscript"/>
        </w:rPr>
        <w:t>, </w:t>
      </w:r>
      <w:r w:rsidR="000D6533" w:rsidRPr="008F0FEB">
        <w:rPr>
          <w:rFonts w:ascii="Arial" w:eastAsia="Arial" w:hAnsi="Arial" w:cs="Arial"/>
          <w:vertAlign w:val="superscript"/>
        </w:rPr>
        <w:t>5</w:t>
      </w:r>
      <w:r w:rsidR="00DB11F9" w:rsidRPr="008F0FEB">
        <w:rPr>
          <w:rFonts w:ascii="Arial" w:eastAsia="Arial" w:hAnsi="Arial" w:cs="Arial"/>
          <w:vertAlign w:val="superscript"/>
        </w:rPr>
        <w:t>)</w:t>
      </w:r>
      <w:r w:rsidR="00DB11F9" w:rsidRPr="008F0FEB">
        <w:rPr>
          <w:rFonts w:ascii="Arial" w:eastAsia="Arial" w:hAnsi="Arial" w:cs="Arial"/>
        </w:rPr>
        <w:t xml:space="preserve"> </w:t>
      </w:r>
      <w:r w:rsidR="00E86748" w:rsidRPr="008F0FEB">
        <w:rPr>
          <w:rFonts w:ascii="Arial" w:hAnsi="Arial" w:cs="Arial"/>
        </w:rPr>
        <w:t>however,</w:t>
      </w:r>
      <w:r w:rsidR="00E86748" w:rsidRPr="008F0FEB">
        <w:rPr>
          <w:rFonts w:cs="Arial"/>
        </w:rPr>
        <w:t xml:space="preserve"> </w:t>
      </w:r>
      <w:r w:rsidR="00E86748" w:rsidRPr="008F0FEB">
        <w:rPr>
          <w:rFonts w:ascii="Arial" w:hAnsi="Arial" w:cs="Arial"/>
        </w:rPr>
        <w:t>cases of</w:t>
      </w:r>
      <w:r w:rsidR="00E86748" w:rsidRPr="008F0FEB">
        <w:rPr>
          <w:rFonts w:cs="Arial"/>
        </w:rPr>
        <w:t xml:space="preserve"> </w:t>
      </w:r>
      <w:r w:rsidR="00E86748" w:rsidRPr="008F0FEB">
        <w:rPr>
          <w:rFonts w:ascii="Arial" w:hAnsi="Arial" w:cs="Arial"/>
          <w:i/>
        </w:rPr>
        <w:t>E.</w:t>
      </w:r>
      <w:r w:rsidR="00E86748" w:rsidRPr="008F0FEB">
        <w:rPr>
          <w:rFonts w:eastAsia="Arial" w:cs="Arial"/>
          <w:i/>
          <w:iCs/>
        </w:rPr>
        <w:t> </w:t>
      </w:r>
      <w:r w:rsidR="00E86748" w:rsidRPr="008F0FEB">
        <w:rPr>
          <w:rFonts w:ascii="Arial" w:hAnsi="Arial" w:cs="Arial"/>
          <w:i/>
        </w:rPr>
        <w:t>intestinalis</w:t>
      </w:r>
      <w:r w:rsidR="00E86748" w:rsidRPr="008F0FEB">
        <w:rPr>
          <w:rFonts w:cs="Arial"/>
        </w:rPr>
        <w:t xml:space="preserve"> </w:t>
      </w:r>
      <w:r w:rsidR="00E86748" w:rsidRPr="008F0FEB">
        <w:rPr>
          <w:rFonts w:ascii="Arial" w:hAnsi="Arial" w:cs="Arial"/>
        </w:rPr>
        <w:t xml:space="preserve">have been documented in human immunodeficiency virus </w:t>
      </w:r>
      <w:proofErr w:type="gramStart"/>
      <w:r w:rsidR="00E86748" w:rsidRPr="008F0FEB">
        <w:rPr>
          <w:rFonts w:ascii="Arial" w:hAnsi="Arial" w:cs="Arial"/>
        </w:rPr>
        <w:t>patients.</w:t>
      </w:r>
      <w:r w:rsidR="00332085" w:rsidRPr="008F0FEB">
        <w:rPr>
          <w:rFonts w:ascii="Arial" w:eastAsia="Arial" w:hAnsi="Arial" w:cs="Arial"/>
          <w:vertAlign w:val="superscript"/>
        </w:rPr>
        <w:t>(</w:t>
      </w:r>
      <w:proofErr w:type="gramEnd"/>
      <w:r w:rsidR="000D6533" w:rsidRPr="008F0FEB">
        <w:rPr>
          <w:rFonts w:ascii="Arial" w:eastAsia="Arial" w:hAnsi="Arial" w:cs="Arial"/>
          <w:vertAlign w:val="superscript"/>
        </w:rPr>
        <w:t>6</w:t>
      </w:r>
      <w:r w:rsidR="00332085" w:rsidRPr="008F0FEB">
        <w:rPr>
          <w:rFonts w:ascii="Arial" w:eastAsia="Arial" w:hAnsi="Arial" w:cs="Arial"/>
          <w:vertAlign w:val="superscript"/>
        </w:rPr>
        <w:t>)</w:t>
      </w:r>
      <w:r w:rsidR="00DB11F9" w:rsidRPr="008F0FEB">
        <w:rPr>
          <w:rFonts w:ascii="Arial" w:eastAsia="Arial" w:hAnsi="Arial" w:cs="Arial"/>
        </w:rPr>
        <w:t xml:space="preserve"> </w:t>
      </w:r>
      <w:r w:rsidR="00E86748" w:rsidRPr="008F0FEB">
        <w:rPr>
          <w:rFonts w:ascii="Arial" w:hAnsi="Arial" w:cs="Arial"/>
        </w:rPr>
        <w:t>Similarly, little is known about this disease in immunocompetent individuals, particularly those living with rabbits.</w:t>
      </w:r>
      <w:r>
        <w:rPr>
          <w:rFonts w:ascii="Arial" w:hAnsi="Arial" w:cs="Arial"/>
        </w:rPr>
        <w:t xml:space="preserve"> </w:t>
      </w:r>
      <w:r w:rsidR="00E86748" w:rsidRPr="008F0FEB">
        <w:rPr>
          <w:rFonts w:ascii="Arial" w:hAnsi="Arial" w:cs="Arial"/>
        </w:rPr>
        <w:t xml:space="preserve">Therefore, </w:t>
      </w:r>
      <w:r w:rsidRPr="00443938">
        <w:rPr>
          <w:rFonts w:ascii="Arial" w:hAnsi="Arial" w:cs="Arial"/>
        </w:rPr>
        <w:t xml:space="preserve">the effects </w:t>
      </w:r>
      <w:r w:rsidR="00E86748" w:rsidRPr="008F0FEB">
        <w:rPr>
          <w:rFonts w:ascii="Arial" w:hAnsi="Arial" w:cs="Arial"/>
        </w:rPr>
        <w:t xml:space="preserve">of exposure to this pathogen in </w:t>
      </w:r>
      <w:r>
        <w:rPr>
          <w:rFonts w:ascii="Arial" w:hAnsi="Arial" w:cs="Arial"/>
        </w:rPr>
        <w:t>house</w:t>
      </w:r>
      <w:r w:rsidRPr="008F0FEB">
        <w:rPr>
          <w:rFonts w:ascii="Arial" w:hAnsi="Arial" w:cs="Arial"/>
        </w:rPr>
        <w:t xml:space="preserve"> </w:t>
      </w:r>
      <w:r w:rsidR="00E86748" w:rsidRPr="008F0FEB">
        <w:rPr>
          <w:rFonts w:ascii="Arial" w:hAnsi="Arial" w:cs="Arial"/>
        </w:rPr>
        <w:t>rabbits</w:t>
      </w:r>
      <w:r w:rsidR="00350891">
        <w:rPr>
          <w:rFonts w:ascii="Arial" w:hAnsi="Arial" w:cs="Arial"/>
        </w:rPr>
        <w:t xml:space="preserve"> </w:t>
      </w:r>
      <w:r w:rsidR="00350891" w:rsidRPr="00443938">
        <w:rPr>
          <w:rFonts w:ascii="Arial" w:hAnsi="Arial" w:cs="Arial"/>
        </w:rPr>
        <w:t>will have to be investigated</w:t>
      </w:r>
      <w:r w:rsidR="00E86748" w:rsidRPr="008F0FEB">
        <w:rPr>
          <w:rFonts w:ascii="Arial" w:hAnsi="Arial" w:cs="Arial"/>
        </w:rPr>
        <w:t xml:space="preserve">, since </w:t>
      </w:r>
      <w:proofErr w:type="spellStart"/>
      <w:r w:rsidR="00E86748" w:rsidRPr="008F0FEB">
        <w:rPr>
          <w:rFonts w:ascii="Arial" w:hAnsi="Arial" w:cs="Arial"/>
        </w:rPr>
        <w:t>encephalitozoonosis</w:t>
      </w:r>
      <w:proofErr w:type="spellEnd"/>
      <w:r w:rsidR="00E86748" w:rsidRPr="008F0FEB">
        <w:rPr>
          <w:rFonts w:ascii="Arial" w:hAnsi="Arial" w:cs="Arial"/>
        </w:rPr>
        <w:t xml:space="preserve"> represents a risk for other rabbits and immunocompromised humans.</w:t>
      </w:r>
      <w:r w:rsidR="00E86748" w:rsidRPr="008F0FEB">
        <w:rPr>
          <w:rFonts w:cs="Arial"/>
        </w:rPr>
        <w:t xml:space="preserve"> </w:t>
      </w:r>
      <w:r w:rsidR="00E86748" w:rsidRPr="008F0FEB">
        <w:rPr>
          <w:rFonts w:ascii="Arial" w:hAnsi="Arial" w:cs="Arial"/>
        </w:rPr>
        <w:t>Moreover, the quality of life and life expectancy of affected animals are considerably compromised.</w:t>
      </w:r>
    </w:p>
    <w:p w14:paraId="336338A2" w14:textId="679125F5" w:rsidR="004E11D8" w:rsidRPr="008F0FEB" w:rsidRDefault="00E86748" w:rsidP="00D32493">
      <w:pPr>
        <w:spacing w:line="480" w:lineRule="auto"/>
        <w:ind w:right="51" w:firstLine="720"/>
        <w:jc w:val="both"/>
        <w:rPr>
          <w:rFonts w:ascii="Arial" w:eastAsia="Arial" w:hAnsi="Arial" w:cs="Arial"/>
        </w:rPr>
      </w:pPr>
      <w:r w:rsidRPr="008F0FEB">
        <w:rPr>
          <w:rFonts w:ascii="Arial" w:hAnsi="Arial" w:cs="Arial"/>
        </w:rPr>
        <w:lastRenderedPageBreak/>
        <w:t>The objective of this study was to determine the seroprevalence of</w:t>
      </w:r>
      <w:r w:rsidRPr="008F0FEB">
        <w:rPr>
          <w:rFonts w:cs="Arial"/>
        </w:rPr>
        <w:t xml:space="preserve"> </w:t>
      </w:r>
      <w:r w:rsidRPr="008F0FEB">
        <w:rPr>
          <w:rFonts w:ascii="Arial" w:hAnsi="Arial" w:cs="Arial"/>
          <w:i/>
        </w:rPr>
        <w:t>Encephalitozoon</w:t>
      </w:r>
      <w:r w:rsidRPr="008F0FEB">
        <w:rPr>
          <w:rFonts w:eastAsia="Arial" w:cs="Arial"/>
          <w:i/>
          <w:iCs/>
        </w:rPr>
        <w:t> </w:t>
      </w:r>
      <w:r w:rsidRPr="008F0FEB">
        <w:rPr>
          <w:rFonts w:ascii="Arial" w:hAnsi="Arial" w:cs="Arial"/>
          <w:i/>
        </w:rPr>
        <w:t>cuniculi</w:t>
      </w:r>
      <w:r w:rsidRPr="008F0FEB">
        <w:rPr>
          <w:rFonts w:cs="Arial"/>
        </w:rPr>
        <w:t xml:space="preserve"> </w:t>
      </w:r>
      <w:r w:rsidRPr="008F0FEB">
        <w:rPr>
          <w:rFonts w:ascii="Arial" w:hAnsi="Arial" w:cs="Arial"/>
        </w:rPr>
        <w:t xml:space="preserve">in companion rabbits in Mexico City using an enzyme-linked immunosorbent assay (ELISA), in order to assess exposure to the pathogen, describe the clinical manifestations of </w:t>
      </w:r>
      <w:proofErr w:type="spellStart"/>
      <w:r w:rsidRPr="008F0FEB">
        <w:rPr>
          <w:rFonts w:ascii="Arial" w:hAnsi="Arial" w:cs="Arial"/>
        </w:rPr>
        <w:t>encephalitozoonosis</w:t>
      </w:r>
      <w:proofErr w:type="spellEnd"/>
      <w:r w:rsidRPr="008F0FEB">
        <w:rPr>
          <w:rFonts w:ascii="Arial" w:hAnsi="Arial" w:cs="Arial"/>
        </w:rPr>
        <w:t xml:space="preserve">, and analyze their association with the sex and age of the rabbits. Based on the </w:t>
      </w:r>
      <w:proofErr w:type="gramStart"/>
      <w:r w:rsidRPr="008F0FEB">
        <w:rPr>
          <w:rFonts w:ascii="Arial" w:hAnsi="Arial" w:cs="Arial"/>
        </w:rPr>
        <w:t>literature,</w:t>
      </w:r>
      <w:r w:rsidR="00332085" w:rsidRPr="008F0FEB">
        <w:rPr>
          <w:rFonts w:ascii="Arial" w:eastAsia="Arial" w:hAnsi="Arial" w:cs="Arial"/>
          <w:vertAlign w:val="superscript"/>
        </w:rPr>
        <w:t>(</w:t>
      </w:r>
      <w:proofErr w:type="gramEnd"/>
      <w:r w:rsidR="000D6533" w:rsidRPr="008F0FEB">
        <w:rPr>
          <w:rFonts w:ascii="Arial" w:eastAsia="Arial" w:hAnsi="Arial" w:cs="Arial"/>
          <w:vertAlign w:val="superscript"/>
        </w:rPr>
        <w:t>7</w:t>
      </w:r>
      <w:r w:rsidR="00DB4257" w:rsidRPr="008F0FEB">
        <w:rPr>
          <w:rFonts w:ascii="Arial" w:eastAsia="Arial" w:hAnsi="Arial" w:cs="Arial"/>
          <w:vertAlign w:val="superscript"/>
        </w:rPr>
        <w:t>−</w:t>
      </w:r>
      <w:r w:rsidR="000D6533" w:rsidRPr="008F0FEB">
        <w:rPr>
          <w:rFonts w:ascii="Arial" w:eastAsia="Arial" w:hAnsi="Arial" w:cs="Arial"/>
          <w:vertAlign w:val="superscript"/>
        </w:rPr>
        <w:t>10</w:t>
      </w:r>
      <w:r w:rsidR="00332085" w:rsidRPr="008F0FEB">
        <w:rPr>
          <w:rFonts w:ascii="Arial" w:eastAsia="Arial" w:hAnsi="Arial" w:cs="Arial"/>
          <w:vertAlign w:val="superscript"/>
        </w:rPr>
        <w:t>)</w:t>
      </w:r>
      <w:r w:rsidR="00DB11F9" w:rsidRPr="008F0FEB">
        <w:rPr>
          <w:rFonts w:ascii="Arial" w:eastAsia="Arial" w:hAnsi="Arial" w:cs="Arial"/>
        </w:rPr>
        <w:t xml:space="preserve"> </w:t>
      </w:r>
      <w:bookmarkEnd w:id="3"/>
      <w:r w:rsidRPr="008F0FEB">
        <w:rPr>
          <w:rFonts w:ascii="Arial" w:hAnsi="Arial" w:cs="Arial"/>
        </w:rPr>
        <w:t>we hypothesize that the seroprevalence of</w:t>
      </w:r>
      <w:r w:rsidRPr="008F0FEB">
        <w:rPr>
          <w:rFonts w:cs="Arial"/>
        </w:rPr>
        <w:t xml:space="preserve"> </w:t>
      </w:r>
      <w:r w:rsidRPr="008F0FEB">
        <w:rPr>
          <w:rFonts w:ascii="Arial" w:hAnsi="Arial" w:cs="Arial"/>
          <w:i/>
        </w:rPr>
        <w:t>E.</w:t>
      </w:r>
      <w:r w:rsidRPr="008F0FEB">
        <w:rPr>
          <w:rFonts w:eastAsia="Arial" w:cs="Arial"/>
          <w:i/>
          <w:iCs/>
        </w:rPr>
        <w:t> </w:t>
      </w:r>
      <w:r w:rsidRPr="008F0FEB">
        <w:rPr>
          <w:rFonts w:ascii="Arial" w:hAnsi="Arial" w:cs="Arial"/>
          <w:i/>
        </w:rPr>
        <w:t>cuniculi</w:t>
      </w:r>
      <w:r w:rsidRPr="008F0FEB">
        <w:rPr>
          <w:rFonts w:cs="Arial"/>
        </w:rPr>
        <w:t xml:space="preserve"> </w:t>
      </w:r>
      <w:r w:rsidRPr="008F0FEB">
        <w:rPr>
          <w:rFonts w:ascii="Arial" w:hAnsi="Arial" w:cs="Arial"/>
        </w:rPr>
        <w:t>in companion rabbits in Mexico will exceed 50</w:t>
      </w:r>
      <w:r w:rsidRPr="008F0FEB">
        <w:rPr>
          <w:rFonts w:ascii="Arial" w:eastAsia="Arial" w:hAnsi="Arial" w:cs="Arial"/>
        </w:rPr>
        <w:t> </w:t>
      </w:r>
      <w:r w:rsidRPr="008F0FEB">
        <w:rPr>
          <w:rFonts w:ascii="Arial" w:hAnsi="Arial" w:cs="Arial"/>
        </w:rPr>
        <w:t>%.</w:t>
      </w:r>
    </w:p>
    <w:p w14:paraId="008076D2" w14:textId="77777777" w:rsidR="004E11D8" w:rsidRPr="008F0FEB" w:rsidRDefault="004E11D8">
      <w:pPr>
        <w:spacing w:line="480" w:lineRule="auto"/>
        <w:ind w:right="51"/>
        <w:jc w:val="both"/>
        <w:rPr>
          <w:rFonts w:ascii="Arial" w:eastAsia="Arial" w:hAnsi="Arial" w:cs="Arial"/>
        </w:rPr>
      </w:pPr>
    </w:p>
    <w:p w14:paraId="5B5B1334" w14:textId="77777777" w:rsidR="004E11D8" w:rsidRPr="008F0FEB" w:rsidRDefault="00CD18B9">
      <w:pPr>
        <w:spacing w:line="480" w:lineRule="auto"/>
        <w:ind w:right="51"/>
        <w:jc w:val="both"/>
        <w:rPr>
          <w:rFonts w:ascii="Arial" w:eastAsia="Arial" w:hAnsi="Arial" w:cs="Arial"/>
          <w:b/>
        </w:rPr>
      </w:pPr>
      <w:r w:rsidRPr="008F0FEB">
        <w:rPr>
          <w:rFonts w:ascii="Arial" w:eastAsia="Arial" w:hAnsi="Arial" w:cs="Arial"/>
          <w:b/>
        </w:rPr>
        <w:t>Materials and methods</w:t>
      </w:r>
    </w:p>
    <w:p w14:paraId="4FFCA595" w14:textId="77777777" w:rsidR="004E11D8" w:rsidRPr="008F0FEB" w:rsidRDefault="00CD18B9">
      <w:pPr>
        <w:spacing w:line="480" w:lineRule="auto"/>
        <w:ind w:right="51"/>
        <w:jc w:val="both"/>
        <w:rPr>
          <w:rFonts w:ascii="Arial" w:eastAsia="Arial" w:hAnsi="Arial" w:cs="Arial"/>
          <w:i/>
        </w:rPr>
      </w:pPr>
      <w:r w:rsidRPr="008F0FEB">
        <w:rPr>
          <w:rFonts w:ascii="Arial" w:eastAsia="Arial" w:hAnsi="Arial" w:cs="Arial"/>
          <w:i/>
        </w:rPr>
        <w:t>Ethical statement</w:t>
      </w:r>
    </w:p>
    <w:p w14:paraId="79CCBB61" w14:textId="3A525297" w:rsidR="00387031" w:rsidRPr="008F0FEB" w:rsidRDefault="00382A9D">
      <w:pPr>
        <w:spacing w:line="480" w:lineRule="auto"/>
        <w:ind w:right="51"/>
        <w:jc w:val="both"/>
        <w:rPr>
          <w:rFonts w:ascii="Arial" w:eastAsia="Arial" w:hAnsi="Arial" w:cs="Arial"/>
        </w:rPr>
      </w:pPr>
      <w:r w:rsidRPr="008F0FEB">
        <w:rPr>
          <w:rFonts w:ascii="Arial" w:hAnsi="Arial" w:cs="Arial"/>
        </w:rPr>
        <w:t xml:space="preserve">This research was approved by </w:t>
      </w:r>
      <w:proofErr w:type="spellStart"/>
      <w:r w:rsidR="00254B82" w:rsidRPr="008F0FEB">
        <w:rPr>
          <w:rFonts w:ascii="Arial" w:hAnsi="Arial" w:cs="Arial"/>
        </w:rPr>
        <w:t>Comité</w:t>
      </w:r>
      <w:proofErr w:type="spellEnd"/>
      <w:r w:rsidR="00254B82" w:rsidRPr="008F0FEB">
        <w:rPr>
          <w:rFonts w:ascii="Arial" w:hAnsi="Arial" w:cs="Arial"/>
        </w:rPr>
        <w:t xml:space="preserve"> </w:t>
      </w:r>
      <w:proofErr w:type="spellStart"/>
      <w:r w:rsidR="00254B82" w:rsidRPr="008F0FEB">
        <w:rPr>
          <w:rFonts w:ascii="Arial" w:hAnsi="Arial" w:cs="Arial"/>
        </w:rPr>
        <w:t>Interno</w:t>
      </w:r>
      <w:proofErr w:type="spellEnd"/>
      <w:r w:rsidR="00254B82" w:rsidRPr="008F0FEB">
        <w:rPr>
          <w:rFonts w:ascii="Arial" w:hAnsi="Arial" w:cs="Arial"/>
        </w:rPr>
        <w:t xml:space="preserve"> para </w:t>
      </w:r>
      <w:proofErr w:type="spellStart"/>
      <w:r w:rsidR="00254B82" w:rsidRPr="008F0FEB">
        <w:rPr>
          <w:rFonts w:ascii="Arial" w:hAnsi="Arial" w:cs="Arial"/>
        </w:rPr>
        <w:t>el</w:t>
      </w:r>
      <w:proofErr w:type="spellEnd"/>
      <w:r w:rsidR="00254B82" w:rsidRPr="008F0FEB">
        <w:rPr>
          <w:rFonts w:ascii="Arial" w:hAnsi="Arial" w:cs="Arial"/>
        </w:rPr>
        <w:t xml:space="preserve"> Cuidado y Uso de </w:t>
      </w:r>
      <w:proofErr w:type="spellStart"/>
      <w:r w:rsidR="00254B82" w:rsidRPr="008F0FEB">
        <w:rPr>
          <w:rFonts w:ascii="Arial" w:hAnsi="Arial" w:cs="Arial"/>
        </w:rPr>
        <w:t>los</w:t>
      </w:r>
      <w:proofErr w:type="spellEnd"/>
      <w:r w:rsidR="00254B82" w:rsidRPr="008F0FEB">
        <w:rPr>
          <w:rFonts w:ascii="Arial" w:hAnsi="Arial" w:cs="Arial"/>
        </w:rPr>
        <w:t xml:space="preserve"> </w:t>
      </w:r>
      <w:proofErr w:type="spellStart"/>
      <w:r w:rsidR="00254B82" w:rsidRPr="008F0FEB">
        <w:rPr>
          <w:rFonts w:ascii="Arial" w:hAnsi="Arial" w:cs="Arial"/>
        </w:rPr>
        <w:t>Animales</w:t>
      </w:r>
      <w:proofErr w:type="spellEnd"/>
      <w:r w:rsidR="00254B82" w:rsidRPr="008F0FEB">
        <w:rPr>
          <w:rFonts w:ascii="Arial" w:hAnsi="Arial" w:cs="Arial"/>
        </w:rPr>
        <w:t xml:space="preserve"> (CICUA)</w:t>
      </w:r>
      <w:r w:rsidRPr="008F0FEB">
        <w:rPr>
          <w:rFonts w:ascii="Arial" w:hAnsi="Arial" w:cs="Arial"/>
        </w:rPr>
        <w:t xml:space="preserve"> of the Universidad Nacional Autónoma de México (UNAM), </w:t>
      </w:r>
      <w:proofErr w:type="spellStart"/>
      <w:r w:rsidRPr="008F0FEB">
        <w:rPr>
          <w:rFonts w:ascii="Arial" w:hAnsi="Arial" w:cs="Arial"/>
        </w:rPr>
        <w:t>Facultad</w:t>
      </w:r>
      <w:proofErr w:type="spellEnd"/>
      <w:r w:rsidRPr="008F0FEB">
        <w:rPr>
          <w:rFonts w:ascii="Arial" w:hAnsi="Arial" w:cs="Arial"/>
        </w:rPr>
        <w:t xml:space="preserve"> de Medicina </w:t>
      </w:r>
      <w:proofErr w:type="spellStart"/>
      <w:r w:rsidRPr="008F0FEB">
        <w:rPr>
          <w:rFonts w:ascii="Arial" w:hAnsi="Arial" w:cs="Arial"/>
        </w:rPr>
        <w:t>Veterinaria</w:t>
      </w:r>
      <w:proofErr w:type="spellEnd"/>
      <w:r w:rsidRPr="008F0FEB">
        <w:rPr>
          <w:rFonts w:ascii="Arial" w:hAnsi="Arial" w:cs="Arial"/>
        </w:rPr>
        <w:t xml:space="preserve"> y </w:t>
      </w:r>
      <w:proofErr w:type="spellStart"/>
      <w:r w:rsidRPr="008F0FEB">
        <w:rPr>
          <w:rFonts w:ascii="Arial" w:hAnsi="Arial" w:cs="Arial"/>
        </w:rPr>
        <w:t>Zootecnia</w:t>
      </w:r>
      <w:proofErr w:type="spellEnd"/>
      <w:r w:rsidRPr="008F0FEB">
        <w:rPr>
          <w:rFonts w:ascii="Arial" w:hAnsi="Arial" w:cs="Arial"/>
        </w:rPr>
        <w:t xml:space="preserve"> (registry number 0691)</w:t>
      </w:r>
      <w:r w:rsidR="00350891">
        <w:rPr>
          <w:rFonts w:ascii="Arial" w:hAnsi="Arial" w:cs="Arial"/>
        </w:rPr>
        <w:t>,</w:t>
      </w:r>
      <w:r w:rsidRPr="008F0FEB">
        <w:rPr>
          <w:rFonts w:ascii="Arial" w:hAnsi="Arial" w:cs="Arial"/>
        </w:rPr>
        <w:t xml:space="preserve"> and was carried out with the prior consent of the rabbits’ caregivers.</w:t>
      </w:r>
    </w:p>
    <w:p w14:paraId="4DF8CCB1" w14:textId="77777777" w:rsidR="004E11D8" w:rsidRPr="008F0FEB" w:rsidRDefault="004E11D8">
      <w:pPr>
        <w:spacing w:line="480" w:lineRule="auto"/>
        <w:ind w:right="51"/>
        <w:jc w:val="both"/>
        <w:rPr>
          <w:rFonts w:ascii="Arial" w:eastAsia="Arial" w:hAnsi="Arial" w:cs="Arial"/>
        </w:rPr>
      </w:pPr>
    </w:p>
    <w:p w14:paraId="5CD18761" w14:textId="356AE7C5" w:rsidR="004E11D8" w:rsidRPr="008F0FEB" w:rsidRDefault="00CD18B9">
      <w:pPr>
        <w:spacing w:line="480" w:lineRule="auto"/>
        <w:ind w:right="51"/>
        <w:jc w:val="both"/>
        <w:rPr>
          <w:rFonts w:ascii="Arial" w:eastAsia="Arial" w:hAnsi="Arial" w:cs="Arial"/>
          <w:i/>
        </w:rPr>
      </w:pPr>
      <w:r w:rsidRPr="008F0FEB">
        <w:rPr>
          <w:rFonts w:ascii="Arial" w:eastAsia="Arial" w:hAnsi="Arial" w:cs="Arial"/>
          <w:i/>
        </w:rPr>
        <w:t>S</w:t>
      </w:r>
      <w:r w:rsidR="00387031" w:rsidRPr="008F0FEB">
        <w:rPr>
          <w:rFonts w:ascii="Arial" w:eastAsia="Arial" w:hAnsi="Arial" w:cs="Arial"/>
          <w:i/>
        </w:rPr>
        <w:t>ubjects and sampling</w:t>
      </w:r>
    </w:p>
    <w:p w14:paraId="31771F17" w14:textId="0EE99C9C" w:rsidR="00E71CC6" w:rsidRPr="008F0FEB" w:rsidRDefault="00382A9D" w:rsidP="00E71CC6">
      <w:pPr>
        <w:spacing w:line="480" w:lineRule="auto"/>
        <w:ind w:right="51"/>
        <w:jc w:val="both"/>
        <w:rPr>
          <w:rFonts w:ascii="Arial" w:eastAsia="Arial" w:hAnsi="Arial" w:cs="Arial"/>
          <w:bCs/>
        </w:rPr>
      </w:pPr>
      <w:r w:rsidRPr="008F0FEB">
        <w:rPr>
          <w:rFonts w:ascii="Arial" w:hAnsi="Arial" w:cs="Arial"/>
        </w:rPr>
        <w:t xml:space="preserve">Eighty-nine companion rabbits from Mexico City were selected for the study, and the number of patients was determined according to the processing capacity of the ELISA kit. Blood samples were collected at the Hospital </w:t>
      </w:r>
      <w:proofErr w:type="spellStart"/>
      <w:r w:rsidRPr="008F0FEB">
        <w:rPr>
          <w:rFonts w:ascii="Arial" w:hAnsi="Arial" w:cs="Arial"/>
        </w:rPr>
        <w:t>Veterinario</w:t>
      </w:r>
      <w:proofErr w:type="spellEnd"/>
      <w:r w:rsidRPr="008F0FEB">
        <w:rPr>
          <w:rFonts w:ascii="Arial" w:hAnsi="Arial" w:cs="Arial"/>
        </w:rPr>
        <w:t xml:space="preserve"> de </w:t>
      </w:r>
      <w:proofErr w:type="spellStart"/>
      <w:r w:rsidRPr="008F0FEB">
        <w:rPr>
          <w:rFonts w:ascii="Arial" w:hAnsi="Arial" w:cs="Arial"/>
        </w:rPr>
        <w:t>Especialidades</w:t>
      </w:r>
      <w:proofErr w:type="spellEnd"/>
      <w:r w:rsidRPr="008F0FEB">
        <w:rPr>
          <w:rFonts w:ascii="Arial" w:hAnsi="Arial" w:cs="Arial"/>
        </w:rPr>
        <w:t xml:space="preserve"> </w:t>
      </w:r>
      <w:proofErr w:type="spellStart"/>
      <w:r w:rsidRPr="008F0FEB">
        <w:rPr>
          <w:rFonts w:ascii="Arial" w:hAnsi="Arial" w:cs="Arial"/>
        </w:rPr>
        <w:t>en</w:t>
      </w:r>
      <w:proofErr w:type="spellEnd"/>
      <w:r w:rsidRPr="008F0FEB">
        <w:rPr>
          <w:rFonts w:ascii="Arial" w:hAnsi="Arial" w:cs="Arial"/>
        </w:rPr>
        <w:t xml:space="preserve"> Fauna Silvestre y </w:t>
      </w:r>
      <w:proofErr w:type="spellStart"/>
      <w:r w:rsidRPr="008F0FEB">
        <w:rPr>
          <w:rFonts w:ascii="Arial" w:hAnsi="Arial" w:cs="Arial"/>
        </w:rPr>
        <w:t>Etología</w:t>
      </w:r>
      <w:proofErr w:type="spellEnd"/>
      <w:r w:rsidRPr="008F0FEB">
        <w:rPr>
          <w:rFonts w:ascii="Arial" w:hAnsi="Arial" w:cs="Arial"/>
        </w:rPr>
        <w:t xml:space="preserve"> </w:t>
      </w:r>
      <w:proofErr w:type="spellStart"/>
      <w:r w:rsidRPr="008F0FEB">
        <w:rPr>
          <w:rFonts w:ascii="Arial" w:hAnsi="Arial" w:cs="Arial"/>
        </w:rPr>
        <w:t>Clínica</w:t>
      </w:r>
      <w:proofErr w:type="spellEnd"/>
      <w:r w:rsidR="009E53E0" w:rsidRPr="008F0FEB">
        <w:rPr>
          <w:rFonts w:ascii="Arial" w:hAnsi="Arial" w:cs="Arial"/>
        </w:rPr>
        <w:t>-</w:t>
      </w:r>
      <w:r w:rsidR="003466CC" w:rsidRPr="008F0FEB">
        <w:rPr>
          <w:rFonts w:ascii="Arial" w:hAnsi="Arial" w:cs="Arial"/>
        </w:rPr>
        <w:t xml:space="preserve">UNAM </w:t>
      </w:r>
      <w:r w:rsidRPr="008F0FEB">
        <w:rPr>
          <w:rFonts w:ascii="Arial" w:hAnsi="Arial" w:cs="Arial"/>
        </w:rPr>
        <w:t>between January 8</w:t>
      </w:r>
      <w:r w:rsidRPr="008F0FEB">
        <w:rPr>
          <w:rFonts w:ascii="Arial" w:hAnsi="Arial" w:cs="Arial"/>
          <w:vertAlign w:val="superscript"/>
        </w:rPr>
        <w:t>th</w:t>
      </w:r>
      <w:r w:rsidRPr="008F0FEB">
        <w:rPr>
          <w:rFonts w:ascii="Arial" w:hAnsi="Arial" w:cs="Arial"/>
        </w:rPr>
        <w:t xml:space="preserve"> and 31</w:t>
      </w:r>
      <w:r w:rsidRPr="008F0FEB">
        <w:rPr>
          <w:rFonts w:ascii="Arial" w:hAnsi="Arial" w:cs="Arial"/>
          <w:vertAlign w:val="superscript"/>
        </w:rPr>
        <w:t>st</w:t>
      </w:r>
      <w:r w:rsidRPr="008F0FEB">
        <w:rPr>
          <w:rFonts w:ascii="Arial" w:hAnsi="Arial" w:cs="Arial"/>
        </w:rPr>
        <w:t>, 2024. Twenty-seven rabbits lived alone, and 62 lived with other rabbits across 15 groups, each composed of 2 to 12 individuals. Sex, age, body condition, neurological signs, and ophthalmological signs were recorded to determine correlations between variables. Rabbits were categorized into three age groups: juveniles (&lt;</w:t>
      </w:r>
      <w:r w:rsidRPr="008F0FEB">
        <w:rPr>
          <w:rFonts w:ascii="Arial" w:eastAsia="Arial" w:hAnsi="Arial" w:cs="Arial"/>
        </w:rPr>
        <w:t> </w:t>
      </w:r>
      <w:r w:rsidRPr="008F0FEB">
        <w:rPr>
          <w:rFonts w:ascii="Arial" w:hAnsi="Arial" w:cs="Arial"/>
        </w:rPr>
        <w:t xml:space="preserve">8 months), adults (9 to 60 months), and </w:t>
      </w:r>
      <w:r w:rsidRPr="008F0FEB">
        <w:rPr>
          <w:rFonts w:ascii="Arial" w:hAnsi="Arial" w:cs="Arial"/>
        </w:rPr>
        <w:lastRenderedPageBreak/>
        <w:t>elderly individuals (&gt;</w:t>
      </w:r>
      <w:r w:rsidRPr="008F0FEB">
        <w:rPr>
          <w:rFonts w:ascii="Arial" w:eastAsia="Arial" w:hAnsi="Arial" w:cs="Arial"/>
        </w:rPr>
        <w:t> </w:t>
      </w:r>
      <w:r w:rsidRPr="008F0FEB">
        <w:rPr>
          <w:rFonts w:ascii="Arial" w:hAnsi="Arial" w:cs="Arial"/>
        </w:rPr>
        <w:t>61 months</w:t>
      </w:r>
      <w:proofErr w:type="gramStart"/>
      <w:r w:rsidRPr="008F0FEB">
        <w:rPr>
          <w:rFonts w:ascii="Arial" w:hAnsi="Arial" w:cs="Arial"/>
        </w:rPr>
        <w:t>).</w:t>
      </w:r>
      <w:r w:rsidR="00E71CC6" w:rsidRPr="008F0FEB">
        <w:rPr>
          <w:rFonts w:ascii="Arial" w:eastAsia="Arial" w:hAnsi="Arial" w:cs="Arial"/>
          <w:vertAlign w:val="superscript"/>
        </w:rPr>
        <w:t>(</w:t>
      </w:r>
      <w:proofErr w:type="gramEnd"/>
      <w:r w:rsidR="002578EF" w:rsidRPr="008F0FEB">
        <w:rPr>
          <w:rFonts w:ascii="Arial" w:eastAsia="Arial" w:hAnsi="Arial" w:cs="Arial"/>
          <w:vertAlign w:val="superscript"/>
        </w:rPr>
        <w:t>11</w:t>
      </w:r>
      <w:r w:rsidR="00E71CC6" w:rsidRPr="008F0FEB">
        <w:rPr>
          <w:rFonts w:ascii="Arial" w:eastAsia="Arial" w:hAnsi="Arial" w:cs="Arial"/>
          <w:vertAlign w:val="superscript"/>
        </w:rPr>
        <w:t>)</w:t>
      </w:r>
      <w:r w:rsidR="00E71CC6" w:rsidRPr="008F0FEB">
        <w:rPr>
          <w:rFonts w:ascii="Arial" w:eastAsia="Arial" w:hAnsi="Arial" w:cs="Arial"/>
        </w:rPr>
        <w:t xml:space="preserve"> </w:t>
      </w:r>
      <w:r w:rsidRPr="008F0FEB">
        <w:rPr>
          <w:rFonts w:ascii="Arial" w:hAnsi="Arial" w:cs="Arial"/>
        </w:rPr>
        <w:t xml:space="preserve">Likewise, body condition was assessed using a 5-point scale, where "1" indicated emaciation and "5" indicated </w:t>
      </w:r>
      <w:proofErr w:type="gramStart"/>
      <w:r w:rsidRPr="008F0FEB">
        <w:rPr>
          <w:rFonts w:ascii="Arial" w:hAnsi="Arial" w:cs="Arial"/>
        </w:rPr>
        <w:t>obesity.</w:t>
      </w:r>
      <w:r w:rsidR="00E71CC6" w:rsidRPr="008F0FEB">
        <w:rPr>
          <w:rFonts w:ascii="Arial" w:eastAsia="Arial" w:hAnsi="Arial" w:cs="Arial"/>
          <w:vertAlign w:val="superscript"/>
        </w:rPr>
        <w:t>(</w:t>
      </w:r>
      <w:proofErr w:type="gramEnd"/>
      <w:r w:rsidR="002578EF" w:rsidRPr="008F0FEB">
        <w:rPr>
          <w:rFonts w:ascii="Arial" w:eastAsia="Arial" w:hAnsi="Arial" w:cs="Arial"/>
          <w:vertAlign w:val="superscript"/>
        </w:rPr>
        <w:t>12</w:t>
      </w:r>
      <w:r w:rsidR="00E71CC6" w:rsidRPr="008F0FEB">
        <w:rPr>
          <w:rFonts w:ascii="Arial" w:eastAsia="Arial" w:hAnsi="Arial" w:cs="Arial"/>
          <w:vertAlign w:val="superscript"/>
        </w:rPr>
        <w:t>)</w:t>
      </w:r>
    </w:p>
    <w:p w14:paraId="41F07352" w14:textId="59DBF9C3" w:rsidR="00E71CC6" w:rsidRPr="008F0FEB" w:rsidRDefault="00382A9D" w:rsidP="00DA1F53">
      <w:pPr>
        <w:spacing w:line="480" w:lineRule="auto"/>
        <w:ind w:right="51" w:firstLine="720"/>
        <w:jc w:val="both"/>
        <w:rPr>
          <w:rFonts w:ascii="Arial" w:eastAsia="Arial" w:hAnsi="Arial" w:cs="Arial"/>
        </w:rPr>
      </w:pPr>
      <w:r w:rsidRPr="008F0FEB">
        <w:rPr>
          <w:rFonts w:ascii="Arial" w:hAnsi="Arial" w:cs="Arial"/>
        </w:rPr>
        <w:t xml:space="preserve">All rabbits underwent a general physical examination, and venipuncture of the saphenous vein was performed to collect blood samples. These were transported to the Serology Laboratory at the </w:t>
      </w:r>
      <w:proofErr w:type="spellStart"/>
      <w:r w:rsidRPr="008F0FEB">
        <w:rPr>
          <w:rFonts w:ascii="Arial" w:hAnsi="Arial" w:cs="Arial"/>
        </w:rPr>
        <w:t>Facultad</w:t>
      </w:r>
      <w:proofErr w:type="spellEnd"/>
      <w:r w:rsidRPr="008F0FEB">
        <w:rPr>
          <w:rFonts w:ascii="Arial" w:hAnsi="Arial" w:cs="Arial"/>
        </w:rPr>
        <w:t xml:space="preserve"> de Medicina </w:t>
      </w:r>
      <w:proofErr w:type="spellStart"/>
      <w:r w:rsidRPr="008F0FEB">
        <w:rPr>
          <w:rFonts w:ascii="Arial" w:hAnsi="Arial" w:cs="Arial"/>
        </w:rPr>
        <w:t>Veterinaria</w:t>
      </w:r>
      <w:proofErr w:type="spellEnd"/>
      <w:r w:rsidRPr="008F0FEB">
        <w:rPr>
          <w:rFonts w:ascii="Arial" w:hAnsi="Arial" w:cs="Arial"/>
        </w:rPr>
        <w:t xml:space="preserve"> y </w:t>
      </w:r>
      <w:proofErr w:type="spellStart"/>
      <w:r w:rsidRPr="008F0FEB">
        <w:rPr>
          <w:rFonts w:ascii="Arial" w:hAnsi="Arial" w:cs="Arial"/>
        </w:rPr>
        <w:t>Zootecnia</w:t>
      </w:r>
      <w:proofErr w:type="spellEnd"/>
      <w:r w:rsidR="004F0F43" w:rsidRPr="008F0FEB">
        <w:rPr>
          <w:rFonts w:ascii="Arial" w:hAnsi="Arial" w:cs="Arial"/>
        </w:rPr>
        <w:t>-</w:t>
      </w:r>
      <w:r w:rsidRPr="008F0FEB">
        <w:rPr>
          <w:rFonts w:ascii="Arial" w:hAnsi="Arial" w:cs="Arial"/>
        </w:rPr>
        <w:t>UNAM, where they were allowed to clot and then centrifuged at 3</w:t>
      </w:r>
      <w:r w:rsidR="004F0F43" w:rsidRPr="008F0FEB">
        <w:rPr>
          <w:rFonts w:ascii="Arial" w:hAnsi="Arial" w:cs="Arial"/>
        </w:rPr>
        <w:t> </w:t>
      </w:r>
      <w:r w:rsidRPr="008F0FEB">
        <w:rPr>
          <w:rFonts w:ascii="Arial" w:hAnsi="Arial" w:cs="Arial"/>
        </w:rPr>
        <w:t>000 × g for 10</w:t>
      </w:r>
      <w:r w:rsidRPr="008F0FEB">
        <w:rPr>
          <w:rFonts w:ascii="Arial" w:eastAsia="Arial" w:hAnsi="Arial" w:cs="Arial"/>
        </w:rPr>
        <w:t> </w:t>
      </w:r>
      <w:r w:rsidRPr="008F0FEB">
        <w:rPr>
          <w:rFonts w:ascii="Arial" w:hAnsi="Arial" w:cs="Arial"/>
        </w:rPr>
        <w:t xml:space="preserve">minutes to obtain serum. Samples were stored at </w:t>
      </w:r>
      <w:r w:rsidR="00CD20F0">
        <w:rPr>
          <w:rFonts w:ascii="Arial" w:hAnsi="Arial" w:cs="Arial"/>
        </w:rPr>
        <w:t>-</w:t>
      </w:r>
      <w:r w:rsidRPr="008F0FEB">
        <w:rPr>
          <w:rFonts w:ascii="Arial" w:hAnsi="Arial" w:cs="Arial"/>
        </w:rPr>
        <w:t>20</w:t>
      </w:r>
      <w:r w:rsidRPr="008F0FEB">
        <w:rPr>
          <w:rFonts w:ascii="Arial" w:eastAsia="Arial" w:hAnsi="Arial" w:cs="Arial"/>
        </w:rPr>
        <w:t> </w:t>
      </w:r>
      <w:r w:rsidRPr="008F0FEB">
        <w:rPr>
          <w:rFonts w:ascii="Arial" w:hAnsi="Arial" w:cs="Arial"/>
        </w:rPr>
        <w:t xml:space="preserve">°C until analysis. Sera were tested for the detection of antibodies against </w:t>
      </w:r>
      <w:r w:rsidRPr="008F0FEB">
        <w:rPr>
          <w:rFonts w:ascii="Arial" w:hAnsi="Arial" w:cs="Arial"/>
          <w:i/>
        </w:rPr>
        <w:t>Encephalitozoon</w:t>
      </w:r>
      <w:r w:rsidRPr="008F0FEB">
        <w:rPr>
          <w:rFonts w:ascii="Arial" w:eastAsia="Arial" w:hAnsi="Arial" w:cs="Arial"/>
          <w:i/>
          <w:iCs/>
        </w:rPr>
        <w:t> </w:t>
      </w:r>
      <w:r w:rsidRPr="008F0FEB">
        <w:rPr>
          <w:rFonts w:ascii="Arial" w:hAnsi="Arial" w:cs="Arial"/>
          <w:i/>
        </w:rPr>
        <w:t>cuniculi</w:t>
      </w:r>
      <w:r w:rsidRPr="008F0FEB">
        <w:rPr>
          <w:rFonts w:ascii="Arial" w:hAnsi="Arial" w:cs="Arial"/>
        </w:rPr>
        <w:t xml:space="preserve"> using a commercial indirect ELISA kit (</w:t>
      </w:r>
      <w:r w:rsidRPr="008F0FEB">
        <w:rPr>
          <w:rFonts w:ascii="Arial" w:hAnsi="Arial" w:cs="Arial"/>
          <w:i/>
          <w:iCs/>
        </w:rPr>
        <w:t>Encephalitozoon cuniculi</w:t>
      </w:r>
      <w:r w:rsidRPr="008F0FEB">
        <w:rPr>
          <w:rFonts w:ascii="Arial" w:hAnsi="Arial" w:cs="Arial"/>
        </w:rPr>
        <w:t xml:space="preserve"> (EC) ELISA, Medicago, Sweden). Diluted samples (1:100) were added to antigen-coated microplate wells, followed by incubation, washing, and the addition of an HRP-conjugated secondary antibody. After a final wash, a TMB substrate was applied, and absorbance was measured at 450</w:t>
      </w:r>
      <w:r w:rsidRPr="008F0FEB">
        <w:rPr>
          <w:rFonts w:ascii="Arial" w:eastAsia="Arial" w:hAnsi="Arial" w:cs="Arial"/>
        </w:rPr>
        <w:t> </w:t>
      </w:r>
      <w:r w:rsidRPr="008F0FEB">
        <w:rPr>
          <w:rFonts w:ascii="Arial" w:hAnsi="Arial" w:cs="Arial"/>
        </w:rPr>
        <w:t xml:space="preserve">nm. Samples were considered seropositive if the optical density exceeded the threshold established by the kit controls, indicating the presence of </w:t>
      </w:r>
      <w:r w:rsidRPr="008F0FEB">
        <w:rPr>
          <w:rFonts w:ascii="Arial" w:hAnsi="Arial" w:cs="Arial"/>
          <w:i/>
        </w:rPr>
        <w:t>E.</w:t>
      </w:r>
      <w:r w:rsidRPr="008F0FEB">
        <w:rPr>
          <w:rFonts w:ascii="Arial" w:eastAsia="Arial" w:hAnsi="Arial" w:cs="Arial"/>
          <w:i/>
          <w:iCs/>
        </w:rPr>
        <w:t> </w:t>
      </w:r>
      <w:r w:rsidRPr="008F0FEB">
        <w:rPr>
          <w:rFonts w:ascii="Arial" w:hAnsi="Arial" w:cs="Arial"/>
          <w:i/>
        </w:rPr>
        <w:t>cuniculi</w:t>
      </w:r>
      <w:r w:rsidRPr="008F0FEB">
        <w:rPr>
          <w:rFonts w:ascii="Arial" w:hAnsi="Arial" w:cs="Arial"/>
        </w:rPr>
        <w:t>-specific antibodies.</w:t>
      </w:r>
    </w:p>
    <w:p w14:paraId="090E3550" w14:textId="77777777" w:rsidR="004E11D8" w:rsidRPr="008F0FEB" w:rsidRDefault="004E11D8">
      <w:pPr>
        <w:spacing w:line="480" w:lineRule="auto"/>
        <w:ind w:right="51"/>
        <w:jc w:val="both"/>
        <w:rPr>
          <w:rFonts w:ascii="Arial" w:eastAsia="Arial" w:hAnsi="Arial" w:cs="Arial"/>
        </w:rPr>
      </w:pPr>
    </w:p>
    <w:p w14:paraId="383EC8C4" w14:textId="61B6581E" w:rsidR="00E71CC6" w:rsidRPr="008F0FEB" w:rsidRDefault="00E71CC6" w:rsidP="00E71CC6">
      <w:pPr>
        <w:spacing w:line="480" w:lineRule="auto"/>
        <w:ind w:right="51"/>
        <w:jc w:val="both"/>
        <w:rPr>
          <w:rFonts w:ascii="Arial" w:eastAsia="Arial" w:hAnsi="Arial" w:cs="Arial"/>
          <w:i/>
          <w:iCs/>
        </w:rPr>
      </w:pPr>
      <w:bookmarkStart w:id="4" w:name="_Hlk194403587"/>
      <w:r w:rsidRPr="008F0FEB">
        <w:rPr>
          <w:rFonts w:ascii="Arial" w:eastAsia="Arial" w:hAnsi="Arial" w:cs="Arial"/>
          <w:i/>
          <w:iCs/>
        </w:rPr>
        <w:t>Statistical analysis</w:t>
      </w:r>
    </w:p>
    <w:p w14:paraId="0A568631" w14:textId="3329BB81" w:rsidR="00E71CC6" w:rsidRPr="008F0FEB" w:rsidRDefault="00382A9D" w:rsidP="00F357FC">
      <w:pPr>
        <w:spacing w:line="480" w:lineRule="auto"/>
        <w:ind w:right="51"/>
        <w:jc w:val="both"/>
        <w:rPr>
          <w:rFonts w:ascii="Arial" w:eastAsia="Arial" w:hAnsi="Arial" w:cs="Arial"/>
        </w:rPr>
      </w:pPr>
      <w:r w:rsidRPr="008F0FEB">
        <w:rPr>
          <w:rFonts w:ascii="Arial" w:hAnsi="Arial" w:cs="Arial"/>
        </w:rPr>
        <w:t>Due to diagnostic capacity constraints, a sample size between 30 and 89 rabbits was proposed.</w:t>
      </w:r>
      <w:r w:rsidR="00350891">
        <w:rPr>
          <w:rFonts w:ascii="Arial" w:hAnsi="Arial" w:cs="Arial"/>
        </w:rPr>
        <w:t xml:space="preserve"> </w:t>
      </w:r>
      <w:r w:rsidRPr="008F0FEB">
        <w:rPr>
          <w:rFonts w:ascii="Arial" w:hAnsi="Arial" w:cs="Arial"/>
        </w:rPr>
        <w:t xml:space="preserve">Seroprevalence was defined as the proportion of individuals in the population who tested positive for </w:t>
      </w:r>
      <w:r w:rsidRPr="008F0FEB">
        <w:rPr>
          <w:rFonts w:ascii="Arial" w:hAnsi="Arial" w:cs="Arial"/>
          <w:i/>
        </w:rPr>
        <w:t>Encephalitozoon</w:t>
      </w:r>
      <w:r w:rsidRPr="008F0FEB">
        <w:rPr>
          <w:rFonts w:ascii="Arial" w:eastAsia="Arial" w:hAnsi="Arial" w:cs="Arial"/>
          <w:i/>
          <w:iCs/>
        </w:rPr>
        <w:t> </w:t>
      </w:r>
      <w:r w:rsidRPr="008F0FEB">
        <w:rPr>
          <w:rFonts w:ascii="Arial" w:hAnsi="Arial" w:cs="Arial"/>
          <w:i/>
        </w:rPr>
        <w:t>cuniculi</w:t>
      </w:r>
      <w:r w:rsidRPr="008F0FEB">
        <w:rPr>
          <w:rFonts w:ascii="Arial" w:hAnsi="Arial" w:cs="Arial"/>
        </w:rPr>
        <w:t xml:space="preserve"> antibodies at the time of sampling.</w:t>
      </w:r>
    </w:p>
    <w:bookmarkEnd w:id="4"/>
    <w:p w14:paraId="1418FEDC" w14:textId="77777777" w:rsidR="00607290" w:rsidRPr="008F0FEB" w:rsidRDefault="00607290" w:rsidP="00607290">
      <w:pPr>
        <w:spacing w:line="480" w:lineRule="auto"/>
        <w:jc w:val="center"/>
        <w:rPr>
          <w:rFonts w:ascii="Arial" w:eastAsia="Arial" w:hAnsi="Arial" w:cs="Arial"/>
        </w:rPr>
      </w:pPr>
      <m:oMathPara>
        <m:oMath>
          <m:r>
            <w:rPr>
              <w:rFonts w:ascii="Cambria Math" w:eastAsia="Arial" w:hAnsi="Cambria Math" w:cs="Arial"/>
            </w:rPr>
            <m:t xml:space="preserve">Prevalence= </m:t>
          </m:r>
          <m:f>
            <m:fPr>
              <m:ctrlPr>
                <w:rPr>
                  <w:rFonts w:ascii="Cambria Math" w:eastAsia="Arial" w:hAnsi="Cambria Math" w:cs="Arial"/>
                  <w:i/>
                </w:rPr>
              </m:ctrlPr>
            </m:fPr>
            <m:num>
              <m:r>
                <w:rPr>
                  <w:rFonts w:ascii="Cambria Math" w:eastAsia="Arial" w:hAnsi="Cambria Math" w:cs="Arial"/>
                </w:rPr>
                <m:t xml:space="preserve">Number of positive rabbits </m:t>
              </m:r>
            </m:num>
            <m:den>
              <m:r>
                <w:rPr>
                  <w:rFonts w:ascii="Cambria Math" w:eastAsia="Arial" w:hAnsi="Cambria Math" w:cs="Arial"/>
                </w:rPr>
                <m:t>Total number of rabbits in the population</m:t>
              </m:r>
            </m:den>
          </m:f>
        </m:oMath>
      </m:oMathPara>
    </w:p>
    <w:p w14:paraId="6CB3CB41" w14:textId="3E854ED8" w:rsidR="00DF193E" w:rsidRPr="008F0FEB" w:rsidRDefault="00382A9D" w:rsidP="00350891">
      <w:pPr>
        <w:spacing w:line="480" w:lineRule="auto"/>
        <w:ind w:right="51" w:firstLine="720"/>
        <w:jc w:val="both"/>
        <w:rPr>
          <w:rFonts w:ascii="Arial" w:eastAsia="Arial" w:hAnsi="Arial" w:cs="Arial"/>
        </w:rPr>
      </w:pPr>
      <w:bookmarkStart w:id="5" w:name="_Hlk194403644"/>
      <w:r w:rsidRPr="008F0FEB">
        <w:rPr>
          <w:rFonts w:ascii="Arial" w:hAnsi="Arial" w:cs="Arial"/>
        </w:rPr>
        <w:t xml:space="preserve">A hypothesis test was performed to determine whether the proportion was greater than </w:t>
      </w:r>
      <w:r w:rsidR="00607290" w:rsidRPr="008F0FEB">
        <w:rPr>
          <w:rFonts w:ascii="Arial" w:eastAsia="Arial" w:hAnsi="Arial" w:cs="Arial"/>
        </w:rPr>
        <w:t>50</w:t>
      </w:r>
      <w:r w:rsidR="008F22D7" w:rsidRPr="008F0FEB">
        <w:rPr>
          <w:rFonts w:ascii="Arial" w:eastAsia="Arial" w:hAnsi="Arial" w:cs="Arial"/>
        </w:rPr>
        <w:t> </w:t>
      </w:r>
      <w:r w:rsidR="00607290" w:rsidRPr="008F0FEB">
        <w:rPr>
          <w:rFonts w:ascii="Arial" w:eastAsia="Arial" w:hAnsi="Arial" w:cs="Arial"/>
        </w:rPr>
        <w:t>%</w:t>
      </w:r>
      <w:r w:rsidR="00DF193E" w:rsidRPr="008F0FEB">
        <w:rPr>
          <w:rFonts w:ascii="Arial" w:eastAsia="Arial" w:hAnsi="Arial" w:cs="Arial"/>
        </w:rPr>
        <w:t xml:space="preserve"> </w:t>
      </w:r>
      <m:oMath>
        <m:r>
          <w:rPr>
            <w:rFonts w:ascii="Cambria Math" w:eastAsia="Arial" w:hAnsi="Cambria Math" w:cs="Arial"/>
          </w:rPr>
          <m:t>(</m:t>
        </m:r>
        <m:sSub>
          <m:sSubPr>
            <m:ctrlPr>
              <w:rPr>
                <w:rFonts w:ascii="Cambria Math" w:eastAsia="Arial" w:hAnsi="Cambria Math" w:cs="Arial"/>
                <w:i/>
              </w:rPr>
            </m:ctrlPr>
          </m:sSubPr>
          <m:e>
            <m:r>
              <w:rPr>
                <w:rFonts w:ascii="Cambria Math" w:eastAsia="Arial" w:hAnsi="Cambria Math" w:cs="Arial"/>
              </w:rPr>
              <m:t>μ</m:t>
            </m:r>
          </m:e>
          <m:sub>
            <m:r>
              <w:rPr>
                <w:rFonts w:ascii="Cambria Math" w:eastAsia="Arial" w:hAnsi="Cambria Math" w:cs="Arial"/>
              </w:rPr>
              <m:t>0</m:t>
            </m:r>
          </m:sub>
        </m:sSub>
        <m:r>
          <w:rPr>
            <w:rFonts w:ascii="Cambria Math" w:eastAsia="Arial" w:hAnsi="Cambria Math" w:cs="Arial"/>
          </w:rPr>
          <m:t>=0.5)</m:t>
        </m:r>
      </m:oMath>
      <w:r w:rsidR="00DF193E" w:rsidRPr="008F0FEB">
        <w:rPr>
          <w:rFonts w:ascii="Arial" w:eastAsia="Arial" w:hAnsi="Arial" w:cs="Arial"/>
        </w:rPr>
        <w:t xml:space="preserve">. </w:t>
      </w:r>
      <w:r w:rsidRPr="008F0FEB">
        <w:rPr>
          <w:rFonts w:ascii="Arial" w:hAnsi="Arial" w:cs="Arial"/>
        </w:rPr>
        <w:t xml:space="preserve">The statistical test used to evaluate this hypothesis was a Z-test for </w:t>
      </w:r>
      <w:r w:rsidRPr="008F0FEB">
        <w:rPr>
          <w:rFonts w:ascii="Arial" w:hAnsi="Arial" w:cs="Arial"/>
        </w:rPr>
        <w:lastRenderedPageBreak/>
        <w:t xml:space="preserve">a single proportion. To identify risk factors, a chi-square test of independence was performed between seroprevalence and the variables grouped by living arrangement, sex, and age. A significance level of </w:t>
      </w:r>
      <w:r w:rsidR="00607290" w:rsidRPr="008F0FEB">
        <w:rPr>
          <w:rFonts w:ascii="Arial" w:eastAsia="Arial" w:hAnsi="Arial" w:cs="Arial"/>
        </w:rPr>
        <w:t xml:space="preserve">5 % (α = 0.05) was </w:t>
      </w:r>
      <w:proofErr w:type="gramStart"/>
      <w:r w:rsidR="00607290" w:rsidRPr="008F0FEB">
        <w:rPr>
          <w:rFonts w:ascii="Arial" w:eastAsia="Arial" w:hAnsi="Arial" w:cs="Arial"/>
        </w:rPr>
        <w:t>used.</w:t>
      </w:r>
      <w:r w:rsidRPr="008F0FEB">
        <w:rPr>
          <w:rFonts w:ascii="Arial" w:eastAsia="Arial" w:hAnsi="Arial" w:cs="Arial"/>
          <w:vertAlign w:val="superscript"/>
        </w:rPr>
        <w:t>(</w:t>
      </w:r>
      <w:proofErr w:type="gramEnd"/>
      <w:r w:rsidRPr="008F0FEB">
        <w:rPr>
          <w:rFonts w:ascii="Arial" w:eastAsia="Arial" w:hAnsi="Arial" w:cs="Arial"/>
          <w:vertAlign w:val="superscript"/>
        </w:rPr>
        <w:t>13)</w:t>
      </w:r>
      <w:r w:rsidR="00350891">
        <w:rPr>
          <w:rFonts w:ascii="Arial" w:hAnsi="Arial" w:cs="Arial"/>
        </w:rPr>
        <w:t xml:space="preserve"> </w:t>
      </w:r>
      <w:r w:rsidRPr="008F0FEB">
        <w:rPr>
          <w:rFonts w:ascii="Arial" w:hAnsi="Arial" w:cs="Arial"/>
        </w:rPr>
        <w:t>The database was processed using Microsoft Excel (Microsoft Corporation, Redmond, WA, USA), and statistical analyses were carried out using IBM SPSS Statistics (version 25; IBM Corporation, 2018, Armonk, NY, USA;</w:t>
      </w:r>
      <w:r w:rsidRPr="008F0FEB">
        <w:rPr>
          <w:rFonts w:cs="Arial"/>
        </w:rPr>
        <w:t xml:space="preserve"> </w:t>
      </w:r>
      <w:r w:rsidR="00F671ED" w:rsidRPr="008F0FEB">
        <w:rPr>
          <w:rFonts w:ascii="Arial" w:hAnsi="Arial" w:cs="Arial"/>
        </w:rPr>
        <w:t>https://www.ibm.com/mx-es/spss</w:t>
      </w:r>
      <w:r w:rsidRPr="008F0FEB">
        <w:rPr>
          <w:rFonts w:ascii="Arial" w:hAnsi="Arial" w:cs="Arial"/>
        </w:rPr>
        <w:t>).</w:t>
      </w:r>
    </w:p>
    <w:p w14:paraId="6FA21332" w14:textId="1B2E8BFD" w:rsidR="000C03CA" w:rsidRPr="008F0FEB" w:rsidRDefault="000C03CA">
      <w:pPr>
        <w:rPr>
          <w:rFonts w:ascii="Arial" w:eastAsia="Arial" w:hAnsi="Arial" w:cs="Arial"/>
          <w:b/>
        </w:rPr>
      </w:pPr>
    </w:p>
    <w:p w14:paraId="011FF032" w14:textId="43BAC847" w:rsidR="004E11D8" w:rsidRPr="008F0FEB" w:rsidRDefault="00CD18B9">
      <w:pPr>
        <w:spacing w:line="480" w:lineRule="auto"/>
        <w:ind w:right="51"/>
        <w:jc w:val="both"/>
        <w:rPr>
          <w:rFonts w:ascii="Arial" w:eastAsia="Arial" w:hAnsi="Arial" w:cs="Arial"/>
          <w:b/>
        </w:rPr>
      </w:pPr>
      <w:r w:rsidRPr="008F0FEB">
        <w:rPr>
          <w:rFonts w:ascii="Arial" w:eastAsia="Arial" w:hAnsi="Arial" w:cs="Arial"/>
          <w:b/>
        </w:rPr>
        <w:t>Results</w:t>
      </w:r>
    </w:p>
    <w:p w14:paraId="19DDDC8D" w14:textId="69DCC94A" w:rsidR="005572B6" w:rsidRPr="008F0FEB" w:rsidRDefault="005572B6" w:rsidP="00FF6FDA">
      <w:pPr>
        <w:spacing w:line="480" w:lineRule="auto"/>
        <w:ind w:right="51"/>
        <w:jc w:val="both"/>
        <w:rPr>
          <w:rFonts w:ascii="Arial" w:eastAsia="Arial" w:hAnsi="Arial" w:cs="Arial"/>
        </w:rPr>
      </w:pPr>
      <w:bookmarkStart w:id="6" w:name="_Hlk168389959"/>
      <w:r w:rsidRPr="008F0FEB">
        <w:rPr>
          <w:rFonts w:ascii="Arial" w:eastAsia="Arial" w:hAnsi="Arial" w:cs="Arial"/>
        </w:rPr>
        <w:t xml:space="preserve">The seroprevalence of </w:t>
      </w:r>
      <w:r w:rsidRPr="008F0FEB">
        <w:rPr>
          <w:rFonts w:ascii="Arial" w:eastAsia="Arial" w:hAnsi="Arial" w:cs="Arial"/>
          <w:i/>
        </w:rPr>
        <w:t>E.</w:t>
      </w:r>
      <w:r w:rsidRPr="008F0FEB">
        <w:rPr>
          <w:rFonts w:ascii="Arial" w:eastAsia="Arial" w:hAnsi="Arial" w:cs="Arial"/>
          <w:i/>
          <w:iCs/>
        </w:rPr>
        <w:t> </w:t>
      </w:r>
      <w:r w:rsidRPr="008F0FEB">
        <w:rPr>
          <w:rFonts w:ascii="Arial" w:eastAsia="Arial" w:hAnsi="Arial" w:cs="Arial"/>
          <w:i/>
        </w:rPr>
        <w:t>cuniculi</w:t>
      </w:r>
      <w:r w:rsidRPr="008F0FEB">
        <w:rPr>
          <w:rFonts w:ascii="Arial" w:eastAsia="Arial" w:hAnsi="Arial" w:cs="Arial"/>
        </w:rPr>
        <w:t xml:space="preserve"> in the studied population was 0.7 ± 0.462 (proportion ± standard deviation), </w:t>
      </w:r>
      <w:r w:rsidR="00382A9D" w:rsidRPr="008F0FEB">
        <w:rPr>
          <w:rFonts w:ascii="Arial" w:hAnsi="Arial" w:cs="Arial"/>
        </w:rPr>
        <w:t xml:space="preserve">indicating that approximately </w:t>
      </w:r>
      <w:r w:rsidRPr="008F0FEB">
        <w:rPr>
          <w:rFonts w:ascii="Arial" w:eastAsia="Arial" w:hAnsi="Arial" w:cs="Arial"/>
        </w:rPr>
        <w:t xml:space="preserve">70 % </w:t>
      </w:r>
      <w:r w:rsidR="00382A9D" w:rsidRPr="008F0FEB">
        <w:rPr>
          <w:rFonts w:ascii="Arial" w:hAnsi="Arial" w:cs="Arial"/>
        </w:rPr>
        <w:t>of the rabbits had been exposed to this pathogen. The proportion of animals positive for</w:t>
      </w:r>
      <w:r w:rsidR="00382A9D" w:rsidRPr="008F0FEB">
        <w:rPr>
          <w:rFonts w:cs="Arial"/>
        </w:rPr>
        <w:t xml:space="preserve"> </w:t>
      </w:r>
      <w:r w:rsidRPr="008F0FEB">
        <w:rPr>
          <w:rFonts w:ascii="Arial" w:eastAsia="Arial" w:hAnsi="Arial" w:cs="Arial"/>
          <w:i/>
        </w:rPr>
        <w:t>E.</w:t>
      </w:r>
      <w:r w:rsidRPr="008F0FEB">
        <w:rPr>
          <w:rFonts w:ascii="Arial" w:eastAsia="Arial" w:hAnsi="Arial" w:cs="Arial"/>
          <w:i/>
          <w:iCs/>
        </w:rPr>
        <w:t> </w:t>
      </w:r>
      <w:r w:rsidRPr="008F0FEB">
        <w:rPr>
          <w:rFonts w:ascii="Arial" w:eastAsia="Arial" w:hAnsi="Arial" w:cs="Arial"/>
          <w:i/>
        </w:rPr>
        <w:t>cuniculi</w:t>
      </w:r>
      <w:r w:rsidRPr="008F0FEB">
        <w:rPr>
          <w:rFonts w:ascii="Arial" w:eastAsia="Arial" w:hAnsi="Arial" w:cs="Arial"/>
        </w:rPr>
        <w:t xml:space="preserve"> </w:t>
      </w:r>
      <w:r w:rsidR="00382A9D" w:rsidRPr="008F0FEB">
        <w:rPr>
          <w:rFonts w:ascii="Arial" w:hAnsi="Arial" w:cs="Arial"/>
        </w:rPr>
        <w:t xml:space="preserve">was significantly greater than </w:t>
      </w:r>
      <w:r w:rsidRPr="008F0FEB">
        <w:rPr>
          <w:rFonts w:ascii="Arial" w:eastAsia="Arial" w:hAnsi="Arial" w:cs="Arial"/>
        </w:rPr>
        <w:t xml:space="preserve">50 % (P = 0.0001) </w:t>
      </w:r>
      <w:r w:rsidR="00350891">
        <w:rPr>
          <w:rFonts w:ascii="Arial" w:eastAsia="Arial" w:hAnsi="Arial" w:cs="Arial"/>
        </w:rPr>
        <w:t>[</w:t>
      </w:r>
      <w:r w:rsidRPr="008F0FEB">
        <w:rPr>
          <w:rFonts w:ascii="Arial" w:eastAsia="Arial" w:hAnsi="Arial" w:cs="Arial"/>
          <w:b/>
          <w:bCs/>
        </w:rPr>
        <w:t>Table</w:t>
      </w:r>
      <w:r w:rsidR="004C1ED4">
        <w:rPr>
          <w:rFonts w:ascii="Arial" w:eastAsia="Arial" w:hAnsi="Arial" w:cs="Arial"/>
          <w:b/>
          <w:bCs/>
        </w:rPr>
        <w:t> </w:t>
      </w:r>
      <w:r w:rsidRPr="008F0FEB">
        <w:rPr>
          <w:rFonts w:ascii="Arial" w:eastAsia="Arial" w:hAnsi="Arial" w:cs="Arial"/>
          <w:b/>
          <w:bCs/>
        </w:rPr>
        <w:t>1</w:t>
      </w:r>
      <w:r w:rsidR="00350891">
        <w:rPr>
          <w:rFonts w:ascii="Arial" w:eastAsia="Arial" w:hAnsi="Arial" w:cs="Arial"/>
        </w:rPr>
        <w:t>]</w:t>
      </w:r>
      <w:r w:rsidRPr="008F0FEB">
        <w:rPr>
          <w:rFonts w:ascii="Arial" w:eastAsia="Arial" w:hAnsi="Arial" w:cs="Arial"/>
        </w:rPr>
        <w:t>.</w:t>
      </w:r>
    </w:p>
    <w:bookmarkEnd w:id="5"/>
    <w:p w14:paraId="540ECF78" w14:textId="77777777" w:rsidR="005572B6" w:rsidRPr="008F0FEB" w:rsidRDefault="005572B6" w:rsidP="001B6023">
      <w:pPr>
        <w:rPr>
          <w:rFonts w:ascii="Arial" w:eastAsia="Arial" w:hAnsi="Arial" w:cs="Arial"/>
          <w:bCs/>
        </w:rPr>
      </w:pPr>
    </w:p>
    <w:tbl>
      <w:tblPr>
        <w:tblStyle w:val="Tablanormal2"/>
        <w:tblW w:w="0" w:type="auto"/>
        <w:tblLook w:val="0420" w:firstRow="1" w:lastRow="0" w:firstColumn="0" w:lastColumn="0" w:noHBand="0" w:noVBand="1"/>
      </w:tblPr>
      <w:tblGrid>
        <w:gridCol w:w="1838"/>
        <w:gridCol w:w="1985"/>
        <w:gridCol w:w="2409"/>
        <w:gridCol w:w="1560"/>
        <w:gridCol w:w="1604"/>
      </w:tblGrid>
      <w:tr w:rsidR="005572B6" w:rsidRPr="008F0FEB" w14:paraId="56A2CA82" w14:textId="77777777" w:rsidTr="002208BF">
        <w:trPr>
          <w:cnfStyle w:val="100000000000" w:firstRow="1" w:lastRow="0" w:firstColumn="0" w:lastColumn="0" w:oddVBand="0" w:evenVBand="0" w:oddHBand="0" w:evenHBand="0" w:firstRowFirstColumn="0" w:firstRowLastColumn="0" w:lastRowFirstColumn="0" w:lastRowLastColumn="0"/>
        </w:trPr>
        <w:tc>
          <w:tcPr>
            <w:tcW w:w="9396" w:type="dxa"/>
            <w:gridSpan w:val="5"/>
          </w:tcPr>
          <w:p w14:paraId="643EC1EF" w14:textId="562304DB" w:rsidR="005572B6" w:rsidRPr="008F0FEB" w:rsidRDefault="005572B6" w:rsidP="002208BF">
            <w:pPr>
              <w:spacing w:line="480" w:lineRule="auto"/>
              <w:ind w:right="51"/>
              <w:jc w:val="both"/>
              <w:rPr>
                <w:rFonts w:ascii="Arial" w:eastAsia="Arial" w:hAnsi="Arial" w:cs="Arial"/>
              </w:rPr>
            </w:pPr>
            <w:r w:rsidRPr="008F0FEB">
              <w:rPr>
                <w:rFonts w:ascii="Arial" w:eastAsia="Arial" w:hAnsi="Arial" w:cs="Arial"/>
              </w:rPr>
              <w:t xml:space="preserve">Table 1. </w:t>
            </w:r>
            <w:r w:rsidRPr="008F0FEB">
              <w:rPr>
                <w:rFonts w:ascii="Arial" w:eastAsia="Arial" w:hAnsi="Arial" w:cs="Arial"/>
                <w:b w:val="0"/>
                <w:bCs w:val="0"/>
              </w:rPr>
              <w:t>Seroprevalence and confidence interval</w:t>
            </w:r>
          </w:p>
        </w:tc>
      </w:tr>
      <w:tr w:rsidR="005572B6" w:rsidRPr="008F0FEB" w14:paraId="3B6993D5" w14:textId="77777777" w:rsidTr="002208BF">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3E3FD184" w14:textId="77777777" w:rsidR="005572B6" w:rsidRPr="008F0FEB" w:rsidRDefault="005572B6" w:rsidP="002208BF">
            <w:pPr>
              <w:spacing w:line="480" w:lineRule="auto"/>
              <w:ind w:right="51"/>
              <w:jc w:val="center"/>
              <w:rPr>
                <w:rFonts w:ascii="Arial" w:eastAsia="Arial" w:hAnsi="Arial" w:cs="Arial"/>
                <w:b/>
              </w:rPr>
            </w:pPr>
            <w:r w:rsidRPr="008F0FEB">
              <w:rPr>
                <w:rFonts w:ascii="Arial" w:eastAsia="Arial" w:hAnsi="Arial" w:cs="Arial"/>
                <w:b/>
              </w:rPr>
              <w:t>N</w:t>
            </w:r>
          </w:p>
        </w:tc>
        <w:tc>
          <w:tcPr>
            <w:tcW w:w="1985" w:type="dxa"/>
            <w:vAlign w:val="center"/>
          </w:tcPr>
          <w:p w14:paraId="31558B32" w14:textId="77777777" w:rsidR="005572B6" w:rsidRPr="008F0FEB" w:rsidRDefault="005572B6" w:rsidP="002208BF">
            <w:pPr>
              <w:spacing w:line="480" w:lineRule="auto"/>
              <w:ind w:right="51"/>
              <w:jc w:val="center"/>
              <w:rPr>
                <w:rFonts w:ascii="Arial" w:eastAsia="Arial" w:hAnsi="Arial" w:cs="Arial"/>
                <w:b/>
              </w:rPr>
            </w:pPr>
            <w:r w:rsidRPr="008F0FEB">
              <w:rPr>
                <w:rFonts w:ascii="Arial" w:eastAsia="Arial" w:hAnsi="Arial" w:cs="Arial"/>
                <w:b/>
              </w:rPr>
              <w:t>Prevalence</w:t>
            </w:r>
          </w:p>
        </w:tc>
        <w:tc>
          <w:tcPr>
            <w:tcW w:w="2409" w:type="dxa"/>
            <w:vAlign w:val="center"/>
          </w:tcPr>
          <w:p w14:paraId="39C9D9A0" w14:textId="77777777" w:rsidR="005572B6" w:rsidRPr="008F0FEB" w:rsidRDefault="005572B6" w:rsidP="002208BF">
            <w:pPr>
              <w:spacing w:line="480" w:lineRule="auto"/>
              <w:ind w:right="51"/>
              <w:jc w:val="center"/>
              <w:rPr>
                <w:rFonts w:ascii="Arial" w:eastAsia="Arial" w:hAnsi="Arial" w:cs="Arial"/>
                <w:b/>
              </w:rPr>
            </w:pPr>
            <w:r w:rsidRPr="008F0FEB">
              <w:rPr>
                <w:rFonts w:ascii="Arial" w:eastAsia="Arial" w:hAnsi="Arial" w:cs="Arial"/>
                <w:b/>
              </w:rPr>
              <w:t>Standard deviation</w:t>
            </w:r>
          </w:p>
        </w:tc>
        <w:tc>
          <w:tcPr>
            <w:tcW w:w="3164" w:type="dxa"/>
            <w:gridSpan w:val="2"/>
            <w:vAlign w:val="center"/>
          </w:tcPr>
          <w:p w14:paraId="0FAEAE83" w14:textId="77777777" w:rsidR="005572B6" w:rsidRPr="008F0FEB" w:rsidRDefault="005572B6" w:rsidP="002208BF">
            <w:pPr>
              <w:spacing w:line="480" w:lineRule="auto"/>
              <w:ind w:right="51"/>
              <w:jc w:val="center"/>
              <w:rPr>
                <w:rFonts w:ascii="Arial" w:eastAsia="Arial" w:hAnsi="Arial" w:cs="Arial"/>
                <w:b/>
              </w:rPr>
            </w:pPr>
            <w:r w:rsidRPr="008F0FEB">
              <w:rPr>
                <w:rFonts w:ascii="Arial" w:eastAsia="Arial" w:hAnsi="Arial" w:cs="Arial"/>
                <w:b/>
              </w:rPr>
              <w:t>95 % confidence interval</w:t>
            </w:r>
          </w:p>
        </w:tc>
      </w:tr>
      <w:tr w:rsidR="005572B6" w:rsidRPr="008F0FEB" w14:paraId="5B2CDCCD" w14:textId="77777777" w:rsidTr="002208BF">
        <w:tc>
          <w:tcPr>
            <w:tcW w:w="1838" w:type="dxa"/>
            <w:vAlign w:val="center"/>
          </w:tcPr>
          <w:p w14:paraId="5C592DB7" w14:textId="77777777" w:rsidR="005572B6" w:rsidRPr="008F0FEB" w:rsidRDefault="005572B6" w:rsidP="002208BF">
            <w:pPr>
              <w:spacing w:line="480" w:lineRule="auto"/>
              <w:ind w:right="51"/>
              <w:jc w:val="center"/>
              <w:rPr>
                <w:rFonts w:ascii="Arial" w:eastAsia="Arial" w:hAnsi="Arial" w:cs="Arial"/>
                <w:bCs/>
              </w:rPr>
            </w:pPr>
            <w:r w:rsidRPr="008F0FEB">
              <w:rPr>
                <w:rFonts w:ascii="Arial" w:eastAsia="Arial" w:hAnsi="Arial" w:cs="Arial"/>
                <w:bCs/>
              </w:rPr>
              <w:t>89</w:t>
            </w:r>
          </w:p>
        </w:tc>
        <w:tc>
          <w:tcPr>
            <w:tcW w:w="1985" w:type="dxa"/>
            <w:vAlign w:val="center"/>
          </w:tcPr>
          <w:p w14:paraId="643BAF6D" w14:textId="77777777" w:rsidR="005572B6" w:rsidRPr="008F0FEB" w:rsidRDefault="005572B6" w:rsidP="002208BF">
            <w:pPr>
              <w:spacing w:line="480" w:lineRule="auto"/>
              <w:ind w:right="51"/>
              <w:jc w:val="center"/>
              <w:rPr>
                <w:rFonts w:ascii="Arial" w:eastAsia="Arial" w:hAnsi="Arial" w:cs="Arial"/>
                <w:bCs/>
              </w:rPr>
            </w:pPr>
            <w:r w:rsidRPr="008F0FEB">
              <w:rPr>
                <w:rFonts w:ascii="Arial" w:eastAsia="Arial" w:hAnsi="Arial" w:cs="Arial"/>
                <w:bCs/>
              </w:rPr>
              <w:t>0.70*</w:t>
            </w:r>
          </w:p>
          <w:p w14:paraId="60C5E2A7" w14:textId="77777777" w:rsidR="005572B6" w:rsidRPr="008F0FEB" w:rsidRDefault="00A211B7" w:rsidP="002208BF">
            <w:pPr>
              <w:spacing w:line="480" w:lineRule="auto"/>
              <w:ind w:right="51"/>
              <w:jc w:val="center"/>
              <w:rPr>
                <w:rFonts w:ascii="Arial" w:eastAsia="Arial" w:hAnsi="Arial" w:cs="Arial"/>
                <w:bCs/>
              </w:rPr>
            </w:pPr>
            <m:oMathPara>
              <m:oMath>
                <m:d>
                  <m:dPr>
                    <m:ctrlPr>
                      <w:rPr>
                        <w:rFonts w:ascii="Cambria Math" w:eastAsia="Arial" w:hAnsi="Cambria Math" w:cs="Arial"/>
                        <w:bCs/>
                        <w:i/>
                      </w:rPr>
                    </m:ctrlPr>
                  </m:dPr>
                  <m:e>
                    <m:sSub>
                      <m:sSubPr>
                        <m:ctrlPr>
                          <w:rPr>
                            <w:rFonts w:ascii="Cambria Math" w:eastAsia="Arial" w:hAnsi="Cambria Math" w:cs="Arial"/>
                            <w:bCs/>
                            <w:i/>
                          </w:rPr>
                        </m:ctrlPr>
                      </m:sSubPr>
                      <m:e>
                        <m:r>
                          <w:rPr>
                            <w:rFonts w:ascii="Cambria Math" w:eastAsia="Arial" w:hAnsi="Cambria Math" w:cs="Arial"/>
                          </w:rPr>
                          <m:t>μ</m:t>
                        </m:r>
                      </m:e>
                      <m:sub>
                        <m:r>
                          <w:rPr>
                            <w:rFonts w:ascii="Cambria Math" w:eastAsia="Arial" w:hAnsi="Cambria Math" w:cs="Arial"/>
                          </w:rPr>
                          <m:t>0</m:t>
                        </m:r>
                      </m:sub>
                    </m:sSub>
                    <m:r>
                      <w:rPr>
                        <w:rFonts w:ascii="Cambria Math" w:eastAsia="Arial" w:hAnsi="Cambria Math" w:cs="Arial"/>
                      </w:rPr>
                      <m:t>=0.5</m:t>
                    </m:r>
                  </m:e>
                </m:d>
              </m:oMath>
            </m:oMathPara>
          </w:p>
        </w:tc>
        <w:tc>
          <w:tcPr>
            <w:tcW w:w="2409" w:type="dxa"/>
            <w:vAlign w:val="center"/>
          </w:tcPr>
          <w:p w14:paraId="22951CC0" w14:textId="77777777" w:rsidR="005572B6" w:rsidRPr="008F0FEB" w:rsidRDefault="005572B6" w:rsidP="002208BF">
            <w:pPr>
              <w:spacing w:line="480" w:lineRule="auto"/>
              <w:ind w:right="51"/>
              <w:jc w:val="center"/>
              <w:rPr>
                <w:rFonts w:ascii="Arial" w:eastAsia="Arial" w:hAnsi="Arial" w:cs="Arial"/>
                <w:bCs/>
              </w:rPr>
            </w:pPr>
            <w:r w:rsidRPr="008F0FEB">
              <w:rPr>
                <w:rFonts w:ascii="Arial" w:eastAsia="Arial" w:hAnsi="Arial" w:cs="Arial"/>
                <w:bCs/>
              </w:rPr>
              <w:t>0.462</w:t>
            </w:r>
          </w:p>
        </w:tc>
        <w:tc>
          <w:tcPr>
            <w:tcW w:w="1560" w:type="dxa"/>
            <w:vAlign w:val="center"/>
          </w:tcPr>
          <w:p w14:paraId="4D7CC3CC" w14:textId="77777777" w:rsidR="005572B6" w:rsidRPr="008F0FEB" w:rsidRDefault="005572B6" w:rsidP="002208BF">
            <w:pPr>
              <w:spacing w:line="480" w:lineRule="auto"/>
              <w:ind w:right="51"/>
              <w:jc w:val="center"/>
              <w:rPr>
                <w:rFonts w:ascii="Arial" w:eastAsia="Arial" w:hAnsi="Arial" w:cs="Arial"/>
                <w:bCs/>
              </w:rPr>
            </w:pPr>
            <w:r w:rsidRPr="008F0FEB">
              <w:rPr>
                <w:rFonts w:ascii="Arial" w:eastAsia="Arial" w:hAnsi="Arial" w:cs="Arial"/>
                <w:bCs/>
              </w:rPr>
              <w:t>0.60</w:t>
            </w:r>
          </w:p>
        </w:tc>
        <w:tc>
          <w:tcPr>
            <w:tcW w:w="1604" w:type="dxa"/>
            <w:vAlign w:val="center"/>
          </w:tcPr>
          <w:p w14:paraId="46703EFA" w14:textId="77777777" w:rsidR="005572B6" w:rsidRPr="008F0FEB" w:rsidRDefault="005572B6" w:rsidP="002208BF">
            <w:pPr>
              <w:spacing w:line="480" w:lineRule="auto"/>
              <w:ind w:right="51"/>
              <w:jc w:val="center"/>
              <w:rPr>
                <w:rFonts w:ascii="Arial" w:eastAsia="Arial" w:hAnsi="Arial" w:cs="Arial"/>
                <w:bCs/>
              </w:rPr>
            </w:pPr>
            <w:r w:rsidRPr="008F0FEB">
              <w:rPr>
                <w:rFonts w:ascii="Arial" w:eastAsia="Arial" w:hAnsi="Arial" w:cs="Arial"/>
                <w:bCs/>
              </w:rPr>
              <w:t>0.79</w:t>
            </w:r>
          </w:p>
        </w:tc>
      </w:tr>
      <w:tr w:rsidR="005572B6" w:rsidRPr="008F0FEB" w14:paraId="4E28C799" w14:textId="77777777" w:rsidTr="002208BF">
        <w:trPr>
          <w:cnfStyle w:val="000000100000" w:firstRow="0" w:lastRow="0" w:firstColumn="0" w:lastColumn="0" w:oddVBand="0" w:evenVBand="0" w:oddHBand="1" w:evenHBand="0" w:firstRowFirstColumn="0" w:firstRowLastColumn="0" w:lastRowFirstColumn="0" w:lastRowLastColumn="0"/>
        </w:trPr>
        <w:tc>
          <w:tcPr>
            <w:tcW w:w="9396" w:type="dxa"/>
            <w:gridSpan w:val="5"/>
          </w:tcPr>
          <w:p w14:paraId="631F9876" w14:textId="77777777" w:rsidR="005572B6" w:rsidRPr="008F0FEB" w:rsidRDefault="005572B6" w:rsidP="002208BF">
            <w:pPr>
              <w:spacing w:line="480" w:lineRule="auto"/>
              <w:ind w:right="51"/>
              <w:jc w:val="both"/>
              <w:rPr>
                <w:rFonts w:ascii="Arial" w:eastAsia="Arial" w:hAnsi="Arial" w:cs="Arial"/>
                <w:bCs/>
              </w:rPr>
            </w:pPr>
            <w:r w:rsidRPr="008F0FEB">
              <w:rPr>
                <w:rFonts w:ascii="Arial" w:eastAsia="Arial" w:hAnsi="Arial" w:cs="Arial"/>
                <w:bCs/>
              </w:rPr>
              <w:t>* Indicates significant difference (P = 0.0001)</w:t>
            </w:r>
          </w:p>
        </w:tc>
      </w:tr>
    </w:tbl>
    <w:p w14:paraId="0D7E2588" w14:textId="77777777" w:rsidR="005572B6" w:rsidRPr="008F0FEB" w:rsidRDefault="005572B6" w:rsidP="005572B6">
      <w:pPr>
        <w:spacing w:line="480" w:lineRule="auto"/>
        <w:ind w:right="51"/>
        <w:jc w:val="both"/>
        <w:rPr>
          <w:rFonts w:ascii="Arial" w:eastAsia="Arial" w:hAnsi="Arial" w:cs="Arial"/>
        </w:rPr>
      </w:pPr>
    </w:p>
    <w:p w14:paraId="72214939" w14:textId="2A464A46" w:rsidR="000C03CA" w:rsidRDefault="00350891" w:rsidP="000C03CA">
      <w:pPr>
        <w:spacing w:line="480" w:lineRule="auto"/>
        <w:ind w:right="51"/>
        <w:jc w:val="both"/>
        <w:rPr>
          <w:rFonts w:ascii="Arial" w:eastAsia="Arial" w:hAnsi="Arial" w:cs="Arial"/>
        </w:rPr>
      </w:pPr>
      <w:bookmarkStart w:id="7" w:name="_Hlk194404249"/>
      <w:r>
        <w:rPr>
          <w:rFonts w:ascii="Arial" w:eastAsia="Arial" w:hAnsi="Arial" w:cs="Arial"/>
        </w:rPr>
        <w:t>T</w:t>
      </w:r>
      <w:r w:rsidRPr="008F0FEB">
        <w:rPr>
          <w:rFonts w:ascii="Arial" w:eastAsia="Arial" w:hAnsi="Arial" w:cs="Arial"/>
        </w:rPr>
        <w:t>he rabbits were male</w:t>
      </w:r>
      <w:r>
        <w:rPr>
          <w:rFonts w:ascii="Arial" w:eastAsia="Arial" w:hAnsi="Arial" w:cs="Arial"/>
        </w:rPr>
        <w:t xml:space="preserve">, </w:t>
      </w:r>
      <w:r w:rsidR="00DF193E" w:rsidRPr="008F0FEB">
        <w:rPr>
          <w:rFonts w:ascii="Arial" w:eastAsia="Arial" w:hAnsi="Arial" w:cs="Arial"/>
        </w:rPr>
        <w:t>56 % (n </w:t>
      </w:r>
      <w:r w:rsidR="00D301A1" w:rsidRPr="008F0FEB">
        <w:rPr>
          <w:rFonts w:ascii="Arial" w:eastAsia="Arial" w:hAnsi="Arial" w:cs="Arial"/>
        </w:rPr>
        <w:t>= 50/89</w:t>
      </w:r>
      <w:r w:rsidR="00DF193E" w:rsidRPr="008F0FEB">
        <w:rPr>
          <w:rFonts w:ascii="Arial" w:eastAsia="Arial" w:hAnsi="Arial" w:cs="Arial"/>
        </w:rPr>
        <w:t>), and 44 % (</w:t>
      </w:r>
      <w:r w:rsidR="00D301A1" w:rsidRPr="008F0FEB">
        <w:rPr>
          <w:rFonts w:ascii="Arial" w:eastAsia="Arial" w:hAnsi="Arial" w:cs="Arial"/>
        </w:rPr>
        <w:t>n = 39/89</w:t>
      </w:r>
      <w:r w:rsidR="00DF193E" w:rsidRPr="008F0FEB">
        <w:rPr>
          <w:rFonts w:ascii="Arial" w:eastAsia="Arial" w:hAnsi="Arial" w:cs="Arial"/>
        </w:rPr>
        <w:t xml:space="preserve">) were female. </w:t>
      </w:r>
      <w:r w:rsidR="004553D2" w:rsidRPr="008F0FEB">
        <w:rPr>
          <w:rFonts w:ascii="Arial" w:hAnsi="Arial" w:cs="Arial"/>
        </w:rPr>
        <w:t xml:space="preserve">The most </w:t>
      </w:r>
      <w:proofErr w:type="spellStart"/>
      <w:r w:rsidR="004553D2" w:rsidRPr="008F0FEB">
        <w:rPr>
          <w:rFonts w:ascii="Arial" w:hAnsi="Arial" w:cs="Arial"/>
        </w:rPr>
        <w:t>represent</w:t>
      </w:r>
      <w:r>
        <w:rPr>
          <w:rFonts w:ascii="Arial" w:hAnsi="Arial" w:cs="Arial"/>
        </w:rPr>
        <w:t>ative</w:t>
      </w:r>
      <w:r w:rsidR="004553D2" w:rsidRPr="008F0FEB">
        <w:rPr>
          <w:rFonts w:ascii="Arial" w:hAnsi="Arial" w:cs="Arial"/>
        </w:rPr>
        <w:t>d</w:t>
      </w:r>
      <w:proofErr w:type="spellEnd"/>
      <w:r w:rsidR="004553D2" w:rsidRPr="008F0FEB">
        <w:rPr>
          <w:rFonts w:ascii="Arial" w:hAnsi="Arial" w:cs="Arial"/>
        </w:rPr>
        <w:t xml:space="preserve"> age group in this study was</w:t>
      </w:r>
      <w:r w:rsidR="004553D2" w:rsidRPr="008F0FEB">
        <w:rPr>
          <w:rFonts w:cs="Arial"/>
        </w:rPr>
        <w:t xml:space="preserve"> </w:t>
      </w:r>
      <w:r w:rsidR="004553D2" w:rsidRPr="008F0FEB">
        <w:rPr>
          <w:rFonts w:ascii="Arial" w:hAnsi="Arial" w:cs="Arial"/>
        </w:rPr>
        <w:t xml:space="preserve">adult rabbits </w:t>
      </w:r>
      <w:r w:rsidR="00DF193E" w:rsidRPr="008F0FEB">
        <w:rPr>
          <w:rFonts w:ascii="Arial" w:eastAsia="Arial" w:hAnsi="Arial" w:cs="Arial"/>
        </w:rPr>
        <w:t>(</w:t>
      </w:r>
      <w:r w:rsidR="00D301A1" w:rsidRPr="008F0FEB">
        <w:rPr>
          <w:rFonts w:ascii="Arial" w:eastAsia="Arial" w:hAnsi="Arial" w:cs="Arial"/>
        </w:rPr>
        <w:t>79</w:t>
      </w:r>
      <w:r w:rsidR="00DF193E" w:rsidRPr="008F0FEB">
        <w:rPr>
          <w:rFonts w:ascii="Arial" w:eastAsia="Arial" w:hAnsi="Arial" w:cs="Arial"/>
        </w:rPr>
        <w:t xml:space="preserve"> %). Similarly, 67 % </w:t>
      </w:r>
      <w:r w:rsidR="004553D2" w:rsidRPr="008F0FEB">
        <w:rPr>
          <w:rFonts w:ascii="Arial" w:hAnsi="Arial" w:cs="Arial"/>
        </w:rPr>
        <w:t xml:space="preserve">of the rabbits had a body condition score of 3 </w:t>
      </w:r>
      <w:r w:rsidR="00DF193E" w:rsidRPr="008F0FEB">
        <w:rPr>
          <w:rFonts w:ascii="Arial" w:eastAsia="Arial" w:hAnsi="Arial" w:cs="Arial"/>
        </w:rPr>
        <w:t>(</w:t>
      </w:r>
      <w:r w:rsidR="00DF193E" w:rsidRPr="008F0FEB">
        <w:rPr>
          <w:rFonts w:ascii="Arial" w:eastAsia="Arial" w:hAnsi="Arial" w:cs="Arial"/>
          <w:b/>
          <w:bCs/>
        </w:rPr>
        <w:t>Table</w:t>
      </w:r>
      <w:r w:rsidR="004C1ED4">
        <w:rPr>
          <w:rFonts w:ascii="Arial" w:eastAsia="Arial" w:hAnsi="Arial" w:cs="Arial"/>
          <w:b/>
          <w:bCs/>
        </w:rPr>
        <w:t> </w:t>
      </w:r>
      <w:r w:rsidR="005572B6" w:rsidRPr="008F0FEB">
        <w:rPr>
          <w:rFonts w:ascii="Arial" w:eastAsia="Arial" w:hAnsi="Arial" w:cs="Arial"/>
          <w:b/>
          <w:bCs/>
        </w:rPr>
        <w:t>2</w:t>
      </w:r>
      <w:r w:rsidR="00DF193E" w:rsidRPr="008F0FEB">
        <w:rPr>
          <w:rFonts w:ascii="Arial" w:eastAsia="Arial" w:hAnsi="Arial" w:cs="Arial"/>
        </w:rPr>
        <w:t>).</w:t>
      </w:r>
      <w:r w:rsidR="005572B6" w:rsidRPr="008F0FEB">
        <w:rPr>
          <w:rFonts w:ascii="Arial" w:eastAsia="Arial" w:hAnsi="Arial" w:cs="Arial"/>
        </w:rPr>
        <w:t xml:space="preserve"> </w:t>
      </w:r>
      <w:r w:rsidR="004553D2" w:rsidRPr="008F0FEB">
        <w:rPr>
          <w:rFonts w:ascii="Arial" w:hAnsi="Arial" w:cs="Arial"/>
        </w:rPr>
        <w:t>The seroprevalence of</w:t>
      </w:r>
      <w:r w:rsidR="004553D2" w:rsidRPr="008F0FEB">
        <w:rPr>
          <w:rFonts w:cs="Arial"/>
        </w:rPr>
        <w:t xml:space="preserve"> </w:t>
      </w:r>
      <w:r w:rsidR="004553D2" w:rsidRPr="008F0FEB">
        <w:rPr>
          <w:rFonts w:ascii="Arial" w:hAnsi="Arial" w:cs="Arial"/>
          <w:i/>
        </w:rPr>
        <w:t>E. cuniculi</w:t>
      </w:r>
      <w:r w:rsidR="004553D2" w:rsidRPr="008F0FEB">
        <w:rPr>
          <w:rFonts w:cs="Arial"/>
        </w:rPr>
        <w:t xml:space="preserve"> </w:t>
      </w:r>
      <w:r w:rsidR="004553D2" w:rsidRPr="008F0FEB">
        <w:rPr>
          <w:rFonts w:ascii="Arial" w:hAnsi="Arial" w:cs="Arial"/>
        </w:rPr>
        <w:t>showed</w:t>
      </w:r>
      <w:r w:rsidR="004553D2" w:rsidRPr="008F0FEB">
        <w:rPr>
          <w:rFonts w:cs="Arial"/>
        </w:rPr>
        <w:t xml:space="preserve"> </w:t>
      </w:r>
      <w:r w:rsidR="004553D2" w:rsidRPr="008F0FEB">
        <w:rPr>
          <w:rFonts w:ascii="Arial" w:hAnsi="Arial" w:cs="Arial"/>
        </w:rPr>
        <w:t>no statistically significant association</w:t>
      </w:r>
      <w:r w:rsidR="004553D2" w:rsidRPr="008F0FEB">
        <w:rPr>
          <w:rFonts w:cs="Arial"/>
        </w:rPr>
        <w:t xml:space="preserve"> </w:t>
      </w:r>
      <w:r w:rsidR="004553D2" w:rsidRPr="008F0FEB">
        <w:rPr>
          <w:rFonts w:ascii="Arial" w:hAnsi="Arial" w:cs="Arial"/>
        </w:rPr>
        <w:t xml:space="preserve">with sex, age, or body condition </w:t>
      </w:r>
      <w:r w:rsidR="005572B6" w:rsidRPr="008F0FEB">
        <w:rPr>
          <w:rFonts w:ascii="Arial" w:eastAsia="Arial" w:hAnsi="Arial" w:cs="Arial"/>
        </w:rPr>
        <w:t>(P &gt; 0.05).</w:t>
      </w:r>
    </w:p>
    <w:bookmarkEnd w:id="7"/>
    <w:p w14:paraId="62FE7356" w14:textId="77777777" w:rsidR="005572B6" w:rsidRPr="008F0FEB" w:rsidRDefault="005572B6" w:rsidP="00F357FC">
      <w:pPr>
        <w:rPr>
          <w:rFonts w:ascii="Arial" w:eastAsia="Arial" w:hAnsi="Arial" w:cs="Arial"/>
        </w:rPr>
      </w:pPr>
    </w:p>
    <w:tbl>
      <w:tblPr>
        <w:tblStyle w:val="Tablanormal2"/>
        <w:tblW w:w="0" w:type="auto"/>
        <w:tblLook w:val="04A0" w:firstRow="1" w:lastRow="0" w:firstColumn="1" w:lastColumn="0" w:noHBand="0" w:noVBand="1"/>
      </w:tblPr>
      <w:tblGrid>
        <w:gridCol w:w="3358"/>
        <w:gridCol w:w="1435"/>
        <w:gridCol w:w="3178"/>
        <w:gridCol w:w="1435"/>
      </w:tblGrid>
      <w:tr w:rsidR="00D301A1" w:rsidRPr="008F0FEB" w14:paraId="6E26382B" w14:textId="77777777" w:rsidTr="00F35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4"/>
            <w:tcBorders>
              <w:top w:val="nil"/>
            </w:tcBorders>
          </w:tcPr>
          <w:p w14:paraId="735710A3" w14:textId="1DD964B5" w:rsidR="00D301A1" w:rsidRPr="008F0FEB" w:rsidRDefault="00D301A1" w:rsidP="007B31F4">
            <w:pPr>
              <w:spacing w:line="480" w:lineRule="auto"/>
              <w:ind w:right="51"/>
              <w:jc w:val="both"/>
              <w:rPr>
                <w:rFonts w:ascii="Arial" w:eastAsia="Arial" w:hAnsi="Arial" w:cs="Arial"/>
              </w:rPr>
            </w:pPr>
            <w:r w:rsidRPr="008F0FEB">
              <w:rPr>
                <w:rFonts w:ascii="Arial" w:eastAsia="Arial" w:hAnsi="Arial" w:cs="Arial"/>
              </w:rPr>
              <w:t xml:space="preserve">Table </w:t>
            </w:r>
            <w:r w:rsidR="005572B6" w:rsidRPr="008F0FEB">
              <w:rPr>
                <w:rFonts w:ascii="Arial" w:eastAsia="Arial" w:hAnsi="Arial" w:cs="Arial"/>
              </w:rPr>
              <w:t>2</w:t>
            </w:r>
            <w:r w:rsidRPr="008F0FEB">
              <w:rPr>
                <w:rFonts w:ascii="Arial" w:eastAsia="Arial" w:hAnsi="Arial" w:cs="Arial"/>
              </w:rPr>
              <w:t xml:space="preserve">. </w:t>
            </w:r>
            <w:r w:rsidRPr="008F0FEB">
              <w:rPr>
                <w:rFonts w:ascii="Arial" w:eastAsia="Arial" w:hAnsi="Arial" w:cs="Arial"/>
                <w:b w:val="0"/>
                <w:bCs w:val="0"/>
              </w:rPr>
              <w:t>Distribution of rabbits according to their age and body condition</w:t>
            </w:r>
          </w:p>
        </w:tc>
      </w:tr>
      <w:tr w:rsidR="00D301A1" w:rsidRPr="008F0FEB" w14:paraId="138E4130" w14:textId="77777777" w:rsidTr="007B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5" w:type="dxa"/>
          </w:tcPr>
          <w:p w14:paraId="4B45CCAC" w14:textId="77777777" w:rsidR="00D301A1" w:rsidRPr="008F0FEB" w:rsidRDefault="00D301A1" w:rsidP="007B31F4">
            <w:pPr>
              <w:spacing w:line="480" w:lineRule="auto"/>
              <w:ind w:right="51"/>
              <w:jc w:val="center"/>
              <w:rPr>
                <w:rFonts w:ascii="Arial" w:eastAsia="Arial" w:hAnsi="Arial" w:cs="Arial"/>
              </w:rPr>
            </w:pPr>
            <w:r w:rsidRPr="008F0FEB">
              <w:rPr>
                <w:rFonts w:ascii="Arial" w:eastAsia="Arial" w:hAnsi="Arial" w:cs="Arial"/>
              </w:rPr>
              <w:t>Age group</w:t>
            </w:r>
          </w:p>
        </w:tc>
        <w:tc>
          <w:tcPr>
            <w:tcW w:w="1341" w:type="dxa"/>
          </w:tcPr>
          <w:p w14:paraId="4FC9B07C" w14:textId="0DDC7645"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8F0FEB">
              <w:rPr>
                <w:rFonts w:ascii="Arial" w:eastAsia="Arial" w:hAnsi="Arial" w:cs="Arial"/>
                <w:b/>
              </w:rPr>
              <w:t>% (n)</w:t>
            </w:r>
          </w:p>
        </w:tc>
        <w:tc>
          <w:tcPr>
            <w:tcW w:w="3426" w:type="dxa"/>
          </w:tcPr>
          <w:p w14:paraId="07846243"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8F0FEB">
              <w:rPr>
                <w:rFonts w:ascii="Arial" w:eastAsia="Arial" w:hAnsi="Arial" w:cs="Arial"/>
                <w:b/>
              </w:rPr>
              <w:t>Body condition rating</w:t>
            </w:r>
          </w:p>
        </w:tc>
        <w:tc>
          <w:tcPr>
            <w:tcW w:w="974" w:type="dxa"/>
          </w:tcPr>
          <w:p w14:paraId="7CBA5650" w14:textId="63DCEB70"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8F0FEB">
              <w:rPr>
                <w:rFonts w:ascii="Arial" w:eastAsia="Arial" w:hAnsi="Arial" w:cs="Arial"/>
                <w:b/>
              </w:rPr>
              <w:t>% (n)</w:t>
            </w:r>
          </w:p>
        </w:tc>
      </w:tr>
      <w:tr w:rsidR="00D301A1" w:rsidRPr="008F0FEB" w14:paraId="4F556891" w14:textId="77777777" w:rsidTr="007B31F4">
        <w:tc>
          <w:tcPr>
            <w:cnfStyle w:val="001000000000" w:firstRow="0" w:lastRow="0" w:firstColumn="1" w:lastColumn="0" w:oddVBand="0" w:evenVBand="0" w:oddHBand="0" w:evenHBand="0" w:firstRowFirstColumn="0" w:firstRowLastColumn="0" w:lastRowFirstColumn="0" w:lastRowLastColumn="0"/>
            <w:tcW w:w="3655" w:type="dxa"/>
          </w:tcPr>
          <w:p w14:paraId="53678728" w14:textId="77777777" w:rsidR="00D301A1" w:rsidRPr="008F0FEB" w:rsidRDefault="00D301A1" w:rsidP="007B31F4">
            <w:pPr>
              <w:spacing w:line="480" w:lineRule="auto"/>
              <w:ind w:right="51"/>
              <w:jc w:val="center"/>
              <w:rPr>
                <w:rFonts w:ascii="Arial" w:eastAsia="Arial" w:hAnsi="Arial" w:cs="Arial"/>
                <w:b w:val="0"/>
                <w:bCs w:val="0"/>
              </w:rPr>
            </w:pPr>
            <w:r w:rsidRPr="008F0FEB">
              <w:rPr>
                <w:rFonts w:ascii="Arial" w:eastAsia="Arial" w:hAnsi="Arial" w:cs="Arial"/>
                <w:b w:val="0"/>
                <w:bCs w:val="0"/>
              </w:rPr>
              <w:t>Juveniles (&lt; 8 months)</w:t>
            </w:r>
          </w:p>
        </w:tc>
        <w:tc>
          <w:tcPr>
            <w:tcW w:w="1341" w:type="dxa"/>
          </w:tcPr>
          <w:p w14:paraId="74AA1FF3"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12 %</w:t>
            </w:r>
          </w:p>
          <w:p w14:paraId="45B8F6A0" w14:textId="0B71297F"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(n = 11/89)</w:t>
            </w:r>
          </w:p>
        </w:tc>
        <w:tc>
          <w:tcPr>
            <w:tcW w:w="3426" w:type="dxa"/>
          </w:tcPr>
          <w:p w14:paraId="63DA43F2"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rPr>
              <w:t>1 emaciated</w:t>
            </w:r>
          </w:p>
        </w:tc>
        <w:tc>
          <w:tcPr>
            <w:tcW w:w="974" w:type="dxa"/>
          </w:tcPr>
          <w:p w14:paraId="476D835D"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rPr>
              <w:t>-</w:t>
            </w:r>
          </w:p>
        </w:tc>
      </w:tr>
      <w:tr w:rsidR="00D301A1" w:rsidRPr="008F0FEB" w14:paraId="49739D36" w14:textId="77777777" w:rsidTr="007B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5" w:type="dxa"/>
          </w:tcPr>
          <w:p w14:paraId="1A995E17" w14:textId="0BE4F95A" w:rsidR="00D301A1" w:rsidRPr="008F0FEB" w:rsidRDefault="00D301A1" w:rsidP="007B31F4">
            <w:pPr>
              <w:spacing w:line="480" w:lineRule="auto"/>
              <w:ind w:right="51"/>
              <w:jc w:val="center"/>
              <w:rPr>
                <w:rFonts w:ascii="Arial" w:eastAsia="Arial" w:hAnsi="Arial" w:cs="Arial"/>
                <w:b w:val="0"/>
                <w:bCs w:val="0"/>
              </w:rPr>
            </w:pPr>
            <w:r w:rsidRPr="008F0FEB">
              <w:rPr>
                <w:rFonts w:ascii="Arial" w:eastAsia="Arial" w:hAnsi="Arial" w:cs="Arial"/>
                <w:b w:val="0"/>
                <w:bCs w:val="0"/>
              </w:rPr>
              <w:t>Adults (</w:t>
            </w:r>
            <w:r w:rsidR="00F765A8" w:rsidRPr="008F0FEB">
              <w:rPr>
                <w:rFonts w:ascii="Arial" w:eastAsia="Arial" w:hAnsi="Arial" w:cs="Arial"/>
                <w:b w:val="0"/>
                <w:bCs w:val="0"/>
              </w:rPr>
              <w:t>9</w:t>
            </w:r>
            <w:r w:rsidRPr="008F0FEB">
              <w:rPr>
                <w:rFonts w:ascii="Arial" w:eastAsia="Arial" w:hAnsi="Arial" w:cs="Arial"/>
                <w:b w:val="0"/>
                <w:bCs w:val="0"/>
              </w:rPr>
              <w:t xml:space="preserve"> months to 60 months)</w:t>
            </w:r>
          </w:p>
        </w:tc>
        <w:tc>
          <w:tcPr>
            <w:tcW w:w="1341" w:type="dxa"/>
          </w:tcPr>
          <w:p w14:paraId="78C99483"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79 %</w:t>
            </w:r>
          </w:p>
          <w:p w14:paraId="08BB62EA" w14:textId="1B54DB0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(n = 70/89)</w:t>
            </w:r>
          </w:p>
        </w:tc>
        <w:tc>
          <w:tcPr>
            <w:tcW w:w="3426" w:type="dxa"/>
          </w:tcPr>
          <w:p w14:paraId="17CE5439"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rPr>
              <w:t>2 slim</w:t>
            </w:r>
          </w:p>
        </w:tc>
        <w:tc>
          <w:tcPr>
            <w:tcW w:w="974" w:type="dxa"/>
          </w:tcPr>
          <w:p w14:paraId="15A24914"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17 %</w:t>
            </w:r>
          </w:p>
          <w:p w14:paraId="6181BE6F" w14:textId="3BA4576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(n = 15/89)</w:t>
            </w:r>
          </w:p>
        </w:tc>
      </w:tr>
      <w:tr w:rsidR="00D301A1" w:rsidRPr="008F0FEB" w14:paraId="6BA2A71C" w14:textId="77777777" w:rsidTr="007B31F4">
        <w:tc>
          <w:tcPr>
            <w:cnfStyle w:val="001000000000" w:firstRow="0" w:lastRow="0" w:firstColumn="1" w:lastColumn="0" w:oddVBand="0" w:evenVBand="0" w:oddHBand="0" w:evenHBand="0" w:firstRowFirstColumn="0" w:firstRowLastColumn="0" w:lastRowFirstColumn="0" w:lastRowLastColumn="0"/>
            <w:tcW w:w="3655" w:type="dxa"/>
            <w:vMerge w:val="restart"/>
          </w:tcPr>
          <w:p w14:paraId="7363083D" w14:textId="77777777" w:rsidR="00D301A1" w:rsidRPr="008F0FEB" w:rsidRDefault="00D301A1" w:rsidP="007B31F4">
            <w:pPr>
              <w:spacing w:line="480" w:lineRule="auto"/>
              <w:ind w:right="51"/>
              <w:jc w:val="center"/>
              <w:rPr>
                <w:rFonts w:ascii="Arial" w:eastAsia="Arial" w:hAnsi="Arial" w:cs="Arial"/>
                <w:b w:val="0"/>
                <w:bCs w:val="0"/>
              </w:rPr>
            </w:pPr>
            <w:r w:rsidRPr="008F0FEB">
              <w:rPr>
                <w:rFonts w:ascii="Arial" w:eastAsia="Arial" w:hAnsi="Arial" w:cs="Arial"/>
                <w:b w:val="0"/>
                <w:bCs w:val="0"/>
              </w:rPr>
              <w:t>Elderly (&gt; 61 months)</w:t>
            </w:r>
          </w:p>
        </w:tc>
        <w:tc>
          <w:tcPr>
            <w:tcW w:w="1341" w:type="dxa"/>
            <w:vMerge w:val="restart"/>
          </w:tcPr>
          <w:p w14:paraId="6FEA80D0"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9 %</w:t>
            </w:r>
          </w:p>
          <w:p w14:paraId="39401461" w14:textId="7820689E"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(n = 8/89)</w:t>
            </w:r>
          </w:p>
        </w:tc>
        <w:tc>
          <w:tcPr>
            <w:tcW w:w="3426" w:type="dxa"/>
          </w:tcPr>
          <w:p w14:paraId="6A5AAF9E"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rPr>
              <w:t>3 suitable</w:t>
            </w:r>
          </w:p>
        </w:tc>
        <w:tc>
          <w:tcPr>
            <w:tcW w:w="974" w:type="dxa"/>
          </w:tcPr>
          <w:p w14:paraId="60E71E39"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67 %</w:t>
            </w:r>
          </w:p>
          <w:p w14:paraId="34102D32" w14:textId="406437BE"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(n = 69/89)</w:t>
            </w:r>
          </w:p>
        </w:tc>
      </w:tr>
      <w:tr w:rsidR="00D301A1" w:rsidRPr="008F0FEB" w14:paraId="37EA0F48" w14:textId="77777777" w:rsidTr="007B3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5" w:type="dxa"/>
            <w:vMerge/>
          </w:tcPr>
          <w:p w14:paraId="59F1D61B" w14:textId="77777777" w:rsidR="00D301A1" w:rsidRPr="008F0FEB" w:rsidRDefault="00D301A1" w:rsidP="007B31F4">
            <w:pPr>
              <w:spacing w:line="480" w:lineRule="auto"/>
              <w:ind w:right="51"/>
              <w:jc w:val="center"/>
              <w:rPr>
                <w:rFonts w:ascii="Arial" w:eastAsia="Arial" w:hAnsi="Arial" w:cs="Arial"/>
              </w:rPr>
            </w:pPr>
          </w:p>
        </w:tc>
        <w:tc>
          <w:tcPr>
            <w:tcW w:w="1341" w:type="dxa"/>
            <w:vMerge/>
          </w:tcPr>
          <w:p w14:paraId="2DAFAA18"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p>
        </w:tc>
        <w:tc>
          <w:tcPr>
            <w:tcW w:w="3426" w:type="dxa"/>
          </w:tcPr>
          <w:p w14:paraId="471D1DDB"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rPr>
              <w:t>4 overweight</w:t>
            </w:r>
          </w:p>
        </w:tc>
        <w:tc>
          <w:tcPr>
            <w:tcW w:w="974" w:type="dxa"/>
          </w:tcPr>
          <w:p w14:paraId="7FE29CC9" w14:textId="77777777"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9 %</w:t>
            </w:r>
          </w:p>
          <w:p w14:paraId="430F2ACF" w14:textId="2C3EB631" w:rsidR="00D301A1" w:rsidRPr="008F0FEB" w:rsidRDefault="00D301A1" w:rsidP="007B31F4">
            <w:pPr>
              <w:spacing w:line="480" w:lineRule="auto"/>
              <w:ind w:right="5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8F0FEB">
              <w:rPr>
                <w:rFonts w:ascii="Arial" w:eastAsia="Arial" w:hAnsi="Arial" w:cs="Arial"/>
                <w:bCs/>
              </w:rPr>
              <w:t>(n = 8/89)</w:t>
            </w:r>
          </w:p>
        </w:tc>
      </w:tr>
      <w:tr w:rsidR="00D301A1" w:rsidRPr="008F0FEB" w14:paraId="097FF271" w14:textId="77777777" w:rsidTr="007B31F4">
        <w:tc>
          <w:tcPr>
            <w:cnfStyle w:val="001000000000" w:firstRow="0" w:lastRow="0" w:firstColumn="1" w:lastColumn="0" w:oddVBand="0" w:evenVBand="0" w:oddHBand="0" w:evenHBand="0" w:firstRowFirstColumn="0" w:firstRowLastColumn="0" w:lastRowFirstColumn="0" w:lastRowLastColumn="0"/>
            <w:tcW w:w="3655" w:type="dxa"/>
            <w:vMerge/>
          </w:tcPr>
          <w:p w14:paraId="29590CF5" w14:textId="77777777" w:rsidR="00D301A1" w:rsidRPr="008F0FEB" w:rsidRDefault="00D301A1" w:rsidP="007B31F4">
            <w:pPr>
              <w:spacing w:line="480" w:lineRule="auto"/>
              <w:ind w:right="51"/>
              <w:jc w:val="center"/>
              <w:rPr>
                <w:rFonts w:ascii="Arial" w:eastAsia="Arial" w:hAnsi="Arial" w:cs="Arial"/>
              </w:rPr>
            </w:pPr>
          </w:p>
        </w:tc>
        <w:tc>
          <w:tcPr>
            <w:tcW w:w="1341" w:type="dxa"/>
            <w:vMerge/>
          </w:tcPr>
          <w:p w14:paraId="5852D7A3"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p>
        </w:tc>
        <w:tc>
          <w:tcPr>
            <w:tcW w:w="3426" w:type="dxa"/>
          </w:tcPr>
          <w:p w14:paraId="7D2770BD"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rPr>
              <w:t xml:space="preserve">5 </w:t>
            </w:r>
            <w:proofErr w:type="gramStart"/>
            <w:r w:rsidRPr="008F0FEB">
              <w:rPr>
                <w:rFonts w:ascii="Arial" w:eastAsia="Arial" w:hAnsi="Arial" w:cs="Arial"/>
              </w:rPr>
              <w:t>obesity</w:t>
            </w:r>
            <w:proofErr w:type="gramEnd"/>
          </w:p>
        </w:tc>
        <w:tc>
          <w:tcPr>
            <w:tcW w:w="974" w:type="dxa"/>
          </w:tcPr>
          <w:p w14:paraId="29BC4EA4" w14:textId="77777777"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7 %</w:t>
            </w:r>
          </w:p>
          <w:p w14:paraId="6D1CEB68" w14:textId="090025B5" w:rsidR="00D301A1" w:rsidRPr="008F0FEB" w:rsidRDefault="00D301A1" w:rsidP="007B31F4">
            <w:pPr>
              <w:spacing w:line="480" w:lineRule="auto"/>
              <w:ind w:right="5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8F0FEB">
              <w:rPr>
                <w:rFonts w:ascii="Arial" w:eastAsia="Arial" w:hAnsi="Arial" w:cs="Arial"/>
                <w:bCs/>
              </w:rPr>
              <w:t>(n = 6/89)</w:t>
            </w:r>
          </w:p>
        </w:tc>
      </w:tr>
    </w:tbl>
    <w:p w14:paraId="64D16A29" w14:textId="3867CF05" w:rsidR="007B31F4" w:rsidRPr="008F0FEB" w:rsidRDefault="007B31F4" w:rsidP="00FF6FDA">
      <w:pPr>
        <w:spacing w:line="480" w:lineRule="auto"/>
        <w:ind w:right="51"/>
        <w:jc w:val="both"/>
        <w:rPr>
          <w:rFonts w:ascii="Arial" w:eastAsia="Arial" w:hAnsi="Arial" w:cs="Arial"/>
        </w:rPr>
      </w:pPr>
    </w:p>
    <w:p w14:paraId="017DD19B" w14:textId="77777777" w:rsidR="007B31F4" w:rsidRPr="008F0FEB" w:rsidRDefault="007B31F4">
      <w:pPr>
        <w:rPr>
          <w:rFonts w:ascii="Arial" w:eastAsia="Arial" w:hAnsi="Arial" w:cs="Arial"/>
        </w:rPr>
      </w:pPr>
      <w:r w:rsidRPr="008F0FEB">
        <w:rPr>
          <w:rFonts w:ascii="Arial" w:eastAsia="Arial" w:hAnsi="Arial" w:cs="Arial"/>
        </w:rPr>
        <w:br w:type="page"/>
      </w:r>
    </w:p>
    <w:p w14:paraId="33D84171" w14:textId="305FF683" w:rsidR="009F20B3" w:rsidRPr="008F0FEB" w:rsidRDefault="004373F4" w:rsidP="00CD6C4A">
      <w:pPr>
        <w:spacing w:line="480" w:lineRule="auto"/>
        <w:ind w:right="51"/>
        <w:jc w:val="both"/>
        <w:rPr>
          <w:rFonts w:ascii="Arial" w:eastAsia="Arial" w:hAnsi="Arial" w:cs="Arial"/>
        </w:rPr>
      </w:pPr>
      <w:bookmarkStart w:id="8" w:name="_Hlk194404271"/>
      <w:r w:rsidRPr="008F0FEB">
        <w:rPr>
          <w:rFonts w:ascii="Arial" w:eastAsia="Arial" w:hAnsi="Arial" w:cs="Arial"/>
        </w:rPr>
        <w:lastRenderedPageBreak/>
        <w:t>Ninety-two percent of the rabbits were classified as clinically healthy (n = 82/89),</w:t>
      </w:r>
      <w:r w:rsidR="00117807" w:rsidRPr="008F0FEB">
        <w:rPr>
          <w:rFonts w:ascii="Arial" w:eastAsia="Arial" w:hAnsi="Arial" w:cs="Arial"/>
        </w:rPr>
        <w:t xml:space="preserve"> of which 68 % </w:t>
      </w:r>
      <w:r w:rsidR="004553D2" w:rsidRPr="008F0FEB">
        <w:rPr>
          <w:rFonts w:ascii="Arial" w:hAnsi="Arial" w:cs="Arial"/>
        </w:rPr>
        <w:t>tested positive.</w:t>
      </w:r>
      <w:r w:rsidR="004553D2" w:rsidRPr="008F0FEB">
        <w:rPr>
          <w:rFonts w:cs="Arial"/>
        </w:rPr>
        <w:t xml:space="preserve"> </w:t>
      </w:r>
      <w:r w:rsidR="004553D2" w:rsidRPr="008F0FEB">
        <w:rPr>
          <w:rFonts w:ascii="Arial" w:hAnsi="Arial" w:cs="Arial"/>
        </w:rPr>
        <w:t xml:space="preserve">In contrast, </w:t>
      </w:r>
      <w:r w:rsidRPr="008F0FEB">
        <w:rPr>
          <w:rFonts w:ascii="Arial" w:eastAsia="Arial" w:hAnsi="Arial" w:cs="Arial"/>
        </w:rPr>
        <w:t>8 % presented neurological</w:t>
      </w:r>
      <w:r w:rsidR="00ED183F" w:rsidRPr="008F0FEB">
        <w:rPr>
          <w:rFonts w:ascii="Arial" w:eastAsia="Arial" w:hAnsi="Arial" w:cs="Arial"/>
        </w:rPr>
        <w:t xml:space="preserve"> (n = 5/89)</w:t>
      </w:r>
      <w:r w:rsidRPr="008F0FEB">
        <w:rPr>
          <w:rFonts w:ascii="Arial" w:eastAsia="Arial" w:hAnsi="Arial" w:cs="Arial"/>
        </w:rPr>
        <w:t xml:space="preserve"> and ophthalmological</w:t>
      </w:r>
      <w:r w:rsidR="00ED183F" w:rsidRPr="008F0FEB">
        <w:rPr>
          <w:rFonts w:ascii="Arial" w:eastAsia="Arial" w:hAnsi="Arial" w:cs="Arial"/>
        </w:rPr>
        <w:t xml:space="preserve"> (n = 2/89)</w:t>
      </w:r>
      <w:r w:rsidRPr="008F0FEB">
        <w:rPr>
          <w:rFonts w:ascii="Arial" w:eastAsia="Arial" w:hAnsi="Arial" w:cs="Arial"/>
        </w:rPr>
        <w:t xml:space="preserve"> </w:t>
      </w:r>
      <w:r w:rsidR="004553D2" w:rsidRPr="008F0FEB">
        <w:rPr>
          <w:rFonts w:ascii="Arial" w:hAnsi="Arial" w:cs="Arial"/>
        </w:rPr>
        <w:t>signs. The clinical findings included</w:t>
      </w:r>
      <w:r w:rsidR="004553D2" w:rsidRPr="008F0FEB">
        <w:rPr>
          <w:rFonts w:cs="Arial"/>
        </w:rPr>
        <w:t xml:space="preserve"> </w:t>
      </w:r>
      <w:r w:rsidR="004553D2" w:rsidRPr="008F0FEB">
        <w:rPr>
          <w:rFonts w:ascii="Arial" w:hAnsi="Arial" w:cs="Arial"/>
        </w:rPr>
        <w:t xml:space="preserve">synechiae, unilateral cataract, facial paralysis, seizures, paraparesis of the pelvic limbs, and head tilt </w:t>
      </w:r>
      <w:r w:rsidRPr="008F0FEB">
        <w:rPr>
          <w:rFonts w:ascii="Arial" w:eastAsia="Arial" w:hAnsi="Arial" w:cs="Arial"/>
        </w:rPr>
        <w:t>(</w:t>
      </w:r>
      <w:r w:rsidRPr="008F0FEB">
        <w:rPr>
          <w:rFonts w:ascii="Arial" w:eastAsia="Arial" w:hAnsi="Arial" w:cs="Arial"/>
          <w:b/>
          <w:bCs/>
        </w:rPr>
        <w:t>Figure</w:t>
      </w:r>
      <w:r w:rsidR="003D4AFB" w:rsidRPr="008F0FEB">
        <w:rPr>
          <w:rFonts w:ascii="Arial" w:eastAsia="Arial" w:hAnsi="Arial" w:cs="Arial"/>
          <w:b/>
          <w:bCs/>
        </w:rPr>
        <w:t> </w:t>
      </w:r>
      <w:r w:rsidRPr="008F0FEB">
        <w:rPr>
          <w:rFonts w:ascii="Arial" w:eastAsia="Arial" w:hAnsi="Arial" w:cs="Arial"/>
          <w:b/>
          <w:bCs/>
        </w:rPr>
        <w:t>1</w:t>
      </w:r>
      <w:bookmarkEnd w:id="8"/>
      <w:r w:rsidR="004553D2" w:rsidRPr="008F0FEB">
        <w:rPr>
          <w:rFonts w:ascii="Arial" w:hAnsi="Arial" w:cs="Arial"/>
        </w:rPr>
        <w:t>).</w:t>
      </w:r>
      <w:r w:rsidR="004553D2" w:rsidRPr="008F0FEB">
        <w:rPr>
          <w:rFonts w:cs="Arial"/>
        </w:rPr>
        <w:t xml:space="preserve"> </w:t>
      </w:r>
      <w:r w:rsidR="004553D2" w:rsidRPr="008F0FEB">
        <w:rPr>
          <w:rFonts w:ascii="Arial" w:hAnsi="Arial" w:cs="Arial"/>
        </w:rPr>
        <w:t>Six out of these seven rabbits</w:t>
      </w:r>
      <w:r w:rsidR="004553D2" w:rsidRPr="008F0FEB">
        <w:rPr>
          <w:rFonts w:cs="Arial"/>
        </w:rPr>
        <w:t xml:space="preserve"> </w:t>
      </w:r>
      <w:r w:rsidR="004553D2" w:rsidRPr="008F0FEB">
        <w:rPr>
          <w:rFonts w:ascii="Arial" w:hAnsi="Arial" w:cs="Arial"/>
        </w:rPr>
        <w:t>with clinical manifestations were seropositive.</w:t>
      </w:r>
    </w:p>
    <w:p w14:paraId="36D3B437" w14:textId="77777777" w:rsidR="004373F4" w:rsidRPr="008F0FEB" w:rsidRDefault="004373F4" w:rsidP="008F2657">
      <w:pPr>
        <w:spacing w:line="480" w:lineRule="auto"/>
        <w:ind w:right="51" w:firstLine="720"/>
        <w:jc w:val="both"/>
        <w:rPr>
          <w:rFonts w:ascii="Arial" w:eastAsia="Arial" w:hAnsi="Arial" w:cs="Arial"/>
        </w:rPr>
      </w:pPr>
    </w:p>
    <w:p w14:paraId="2F62BCB9" w14:textId="77777777" w:rsidR="004373F4" w:rsidRPr="008F0FEB" w:rsidRDefault="004373F4" w:rsidP="004373F4">
      <w:pPr>
        <w:spacing w:line="480" w:lineRule="auto"/>
        <w:ind w:right="51"/>
        <w:jc w:val="both"/>
        <w:rPr>
          <w:rFonts w:ascii="Arial" w:eastAsia="Arial" w:hAnsi="Arial" w:cs="Arial"/>
        </w:rPr>
      </w:pPr>
      <w:r w:rsidRPr="008F0FEB">
        <w:rPr>
          <w:rFonts w:ascii="Arial" w:eastAsia="Arial" w:hAnsi="Arial" w:cs="Arial"/>
          <w:noProof/>
        </w:rPr>
        <w:drawing>
          <wp:inline distT="0" distB="0" distL="0" distR="0" wp14:anchorId="42799F82" wp14:editId="2B57F40C">
            <wp:extent cx="5959563" cy="3384550"/>
            <wp:effectExtent l="0" t="0" r="0" b="0"/>
            <wp:docPr id="2319111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11136"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9563" cy="3384550"/>
                    </a:xfrm>
                    <a:prstGeom prst="rect">
                      <a:avLst/>
                    </a:prstGeom>
                  </pic:spPr>
                </pic:pic>
              </a:graphicData>
            </a:graphic>
          </wp:inline>
        </w:drawing>
      </w:r>
    </w:p>
    <w:p w14:paraId="436FD25A" w14:textId="4A19F6E4" w:rsidR="004373F4" w:rsidRPr="008F0FEB" w:rsidRDefault="004373F4" w:rsidP="004373F4">
      <w:pPr>
        <w:spacing w:line="480" w:lineRule="auto"/>
        <w:ind w:right="51"/>
        <w:jc w:val="both"/>
        <w:rPr>
          <w:rFonts w:ascii="Arial" w:eastAsia="Arial" w:hAnsi="Arial" w:cs="Arial"/>
        </w:rPr>
      </w:pPr>
      <w:r w:rsidRPr="008F0FEB">
        <w:rPr>
          <w:rFonts w:ascii="Arial" w:eastAsia="Arial" w:hAnsi="Arial" w:cs="Arial"/>
          <w:b/>
          <w:bCs/>
        </w:rPr>
        <w:t>Figure 1</w:t>
      </w:r>
      <w:r w:rsidRPr="008F0FEB">
        <w:rPr>
          <w:rFonts w:ascii="Arial" w:eastAsia="Arial" w:hAnsi="Arial" w:cs="Arial"/>
        </w:rPr>
        <w:t xml:space="preserve">. Clinical findings in the rabbits; </w:t>
      </w:r>
      <w:r w:rsidR="00793AEC" w:rsidRPr="008F0FEB">
        <w:rPr>
          <w:rFonts w:ascii="Arial" w:eastAsia="Arial" w:hAnsi="Arial" w:cs="Arial"/>
        </w:rPr>
        <w:t xml:space="preserve">(a) </w:t>
      </w:r>
      <w:r w:rsidRPr="008F0FEB">
        <w:rPr>
          <w:rFonts w:ascii="Arial" w:eastAsia="Arial" w:hAnsi="Arial" w:cs="Arial"/>
        </w:rPr>
        <w:t>synechia in the left eye located toward the medial ridge (a</w:t>
      </w:r>
      <w:r w:rsidR="00793AEC" w:rsidRPr="008F0FEB">
        <w:rPr>
          <w:rFonts w:ascii="Arial" w:eastAsia="Arial" w:hAnsi="Arial" w:cs="Arial"/>
        </w:rPr>
        <w:t>rrow</w:t>
      </w:r>
      <w:r w:rsidRPr="008F0FEB">
        <w:rPr>
          <w:rFonts w:ascii="Arial" w:eastAsia="Arial" w:hAnsi="Arial" w:cs="Arial"/>
        </w:rPr>
        <w:t xml:space="preserve">); and </w:t>
      </w:r>
      <w:r w:rsidR="00793AEC" w:rsidRPr="008F0FEB">
        <w:rPr>
          <w:rFonts w:ascii="Arial" w:eastAsia="Arial" w:hAnsi="Arial" w:cs="Arial"/>
        </w:rPr>
        <w:t xml:space="preserve">(b) </w:t>
      </w:r>
      <w:r w:rsidRPr="008F0FEB">
        <w:rPr>
          <w:rFonts w:ascii="Arial" w:eastAsia="Arial" w:hAnsi="Arial" w:cs="Arial"/>
        </w:rPr>
        <w:t>facial paralysi</w:t>
      </w:r>
      <w:r w:rsidR="00793AEC" w:rsidRPr="008F0FEB">
        <w:rPr>
          <w:rFonts w:ascii="Arial" w:eastAsia="Arial" w:hAnsi="Arial" w:cs="Arial"/>
        </w:rPr>
        <w:t>s</w:t>
      </w:r>
      <w:r w:rsidRPr="008F0FEB">
        <w:rPr>
          <w:rFonts w:ascii="Arial" w:eastAsia="Arial" w:hAnsi="Arial" w:cs="Arial"/>
        </w:rPr>
        <w:t>.</w:t>
      </w:r>
    </w:p>
    <w:bookmarkEnd w:id="6"/>
    <w:p w14:paraId="5092A0E7" w14:textId="77777777" w:rsidR="004E11D8" w:rsidRPr="008F0FEB" w:rsidRDefault="004E11D8">
      <w:pPr>
        <w:spacing w:line="480" w:lineRule="auto"/>
        <w:ind w:right="51"/>
        <w:jc w:val="both"/>
        <w:rPr>
          <w:rFonts w:ascii="Arial" w:eastAsia="Arial" w:hAnsi="Arial" w:cs="Arial"/>
        </w:rPr>
      </w:pPr>
    </w:p>
    <w:p w14:paraId="2B0B0CEC" w14:textId="77777777" w:rsidR="009F20B3" w:rsidRPr="008F0FEB" w:rsidRDefault="009F20B3">
      <w:pPr>
        <w:rPr>
          <w:rFonts w:ascii="Arial" w:eastAsia="Arial" w:hAnsi="Arial" w:cs="Arial"/>
          <w:b/>
        </w:rPr>
      </w:pPr>
      <w:r w:rsidRPr="008F0FEB">
        <w:rPr>
          <w:rFonts w:ascii="Arial" w:eastAsia="Arial" w:hAnsi="Arial" w:cs="Arial"/>
          <w:b/>
        </w:rPr>
        <w:br w:type="page"/>
      </w:r>
    </w:p>
    <w:p w14:paraId="24338F98" w14:textId="2601B860" w:rsidR="004E11D8" w:rsidRPr="008F0FEB" w:rsidRDefault="00CD18B9">
      <w:pPr>
        <w:spacing w:line="480" w:lineRule="auto"/>
        <w:ind w:right="51"/>
        <w:jc w:val="both"/>
        <w:rPr>
          <w:rFonts w:ascii="Arial" w:eastAsia="Arial" w:hAnsi="Arial" w:cs="Arial"/>
          <w:b/>
        </w:rPr>
      </w:pPr>
      <w:bookmarkStart w:id="9" w:name="_Hlk194404282"/>
      <w:r w:rsidRPr="008F0FEB">
        <w:rPr>
          <w:rFonts w:ascii="Arial" w:eastAsia="Arial" w:hAnsi="Arial" w:cs="Arial"/>
          <w:b/>
        </w:rPr>
        <w:lastRenderedPageBreak/>
        <w:t>Discussion</w:t>
      </w:r>
    </w:p>
    <w:p w14:paraId="2543B359" w14:textId="6057F21A" w:rsidR="009F20B3" w:rsidRPr="008F0FEB" w:rsidRDefault="004553D2" w:rsidP="00D25839">
      <w:pPr>
        <w:spacing w:line="480" w:lineRule="auto"/>
        <w:ind w:right="51"/>
        <w:jc w:val="both"/>
        <w:rPr>
          <w:rFonts w:ascii="Arial" w:eastAsia="Arial" w:hAnsi="Arial" w:cs="Arial"/>
        </w:rPr>
      </w:pPr>
      <w:r w:rsidRPr="008F0FEB">
        <w:rPr>
          <w:rFonts w:ascii="Arial" w:hAnsi="Arial" w:cs="Arial"/>
        </w:rPr>
        <w:t xml:space="preserve">Various studies from around the world have reported the prevalence of </w:t>
      </w:r>
      <w:proofErr w:type="spellStart"/>
      <w:r w:rsidRPr="008F0FEB">
        <w:rPr>
          <w:rFonts w:ascii="Arial" w:hAnsi="Arial" w:cs="Arial"/>
        </w:rPr>
        <w:t>encephalitozoonosis</w:t>
      </w:r>
      <w:proofErr w:type="spellEnd"/>
      <w:r w:rsidRPr="008F0FEB">
        <w:rPr>
          <w:rFonts w:ascii="Arial" w:hAnsi="Arial" w:cs="Arial"/>
        </w:rPr>
        <w:t xml:space="preserve">. Only in South </w:t>
      </w:r>
      <w:proofErr w:type="gramStart"/>
      <w:r w:rsidRPr="008F0FEB">
        <w:rPr>
          <w:rFonts w:ascii="Arial" w:hAnsi="Arial" w:cs="Arial"/>
        </w:rPr>
        <w:t>Korea</w:t>
      </w:r>
      <w:r w:rsidR="00E41A13" w:rsidRPr="008F0FEB">
        <w:rPr>
          <w:rFonts w:ascii="Arial" w:eastAsia="Arial" w:hAnsi="Arial" w:cs="Arial"/>
          <w:vertAlign w:val="superscript"/>
        </w:rPr>
        <w:t>(</w:t>
      </w:r>
      <w:proofErr w:type="gramEnd"/>
      <w:r w:rsidR="002578EF" w:rsidRPr="008F0FEB">
        <w:rPr>
          <w:rFonts w:ascii="Arial" w:eastAsia="Arial" w:hAnsi="Arial" w:cs="Arial"/>
          <w:vertAlign w:val="superscript"/>
        </w:rPr>
        <w:t>9</w:t>
      </w:r>
      <w:r w:rsidR="00E41A13" w:rsidRPr="008F0FEB">
        <w:rPr>
          <w:rFonts w:ascii="Arial" w:eastAsia="Arial" w:hAnsi="Arial" w:cs="Arial"/>
          <w:vertAlign w:val="superscript"/>
        </w:rPr>
        <w:t>)</w:t>
      </w:r>
      <w:r w:rsidR="00E41A13" w:rsidRPr="008F0FEB">
        <w:rPr>
          <w:rFonts w:ascii="Arial" w:eastAsia="Arial" w:hAnsi="Arial" w:cs="Arial"/>
        </w:rPr>
        <w:t xml:space="preserve"> and </w:t>
      </w:r>
      <w:proofErr w:type="gramStart"/>
      <w:r w:rsidR="00E41A13" w:rsidRPr="008F0FEB">
        <w:rPr>
          <w:rFonts w:ascii="Arial" w:eastAsia="Arial" w:hAnsi="Arial" w:cs="Arial"/>
        </w:rPr>
        <w:t>Germany</w:t>
      </w:r>
      <w:r w:rsidR="00E41A13" w:rsidRPr="008F0FEB">
        <w:rPr>
          <w:rFonts w:ascii="Arial" w:eastAsia="Arial" w:hAnsi="Arial" w:cs="Arial"/>
          <w:vertAlign w:val="superscript"/>
        </w:rPr>
        <w:t>(</w:t>
      </w:r>
      <w:proofErr w:type="gramEnd"/>
      <w:r w:rsidR="002578EF" w:rsidRPr="008F0FEB">
        <w:rPr>
          <w:rFonts w:ascii="Arial" w:eastAsia="Arial" w:hAnsi="Arial" w:cs="Arial"/>
          <w:vertAlign w:val="superscript"/>
        </w:rPr>
        <w:t>14</w:t>
      </w:r>
      <w:r w:rsidR="00E41A13" w:rsidRPr="008F0FEB">
        <w:rPr>
          <w:rFonts w:ascii="Arial" w:eastAsia="Arial" w:hAnsi="Arial" w:cs="Arial"/>
          <w:vertAlign w:val="superscript"/>
        </w:rPr>
        <w:t>)</w:t>
      </w:r>
      <w:r w:rsidR="00E41A13" w:rsidRPr="008F0FEB">
        <w:rPr>
          <w:rFonts w:ascii="Arial" w:eastAsia="Arial" w:hAnsi="Arial" w:cs="Arial"/>
        </w:rPr>
        <w:t xml:space="preserve"> </w:t>
      </w:r>
      <w:r w:rsidRPr="008F0FEB">
        <w:rPr>
          <w:rFonts w:ascii="Arial" w:hAnsi="Arial" w:cs="Arial"/>
        </w:rPr>
        <w:t xml:space="preserve">has a prevalence below </w:t>
      </w:r>
      <w:r w:rsidR="00E41A13" w:rsidRPr="008F0FEB">
        <w:rPr>
          <w:rFonts w:ascii="Arial" w:eastAsia="Arial" w:hAnsi="Arial" w:cs="Arial"/>
        </w:rPr>
        <w:t>50</w:t>
      </w:r>
      <w:r w:rsidRPr="008F0FEB">
        <w:rPr>
          <w:rFonts w:ascii="Arial" w:eastAsia="Arial" w:hAnsi="Arial" w:cs="Arial"/>
        </w:rPr>
        <w:t> </w:t>
      </w:r>
      <w:r w:rsidRPr="008F0FEB">
        <w:rPr>
          <w:rFonts w:ascii="Arial" w:hAnsi="Arial" w:cs="Arial"/>
        </w:rPr>
        <w:t>% been observed.</w:t>
      </w:r>
      <w:r w:rsidRPr="008F0FEB">
        <w:rPr>
          <w:rFonts w:cs="Arial"/>
        </w:rPr>
        <w:t xml:space="preserve"> </w:t>
      </w:r>
      <w:r w:rsidRPr="008F0FEB">
        <w:rPr>
          <w:rFonts w:ascii="Arial" w:hAnsi="Arial" w:cs="Arial"/>
        </w:rPr>
        <w:t xml:space="preserve">In contrast, the remaining authors report prevalences greater than </w:t>
      </w:r>
      <w:r w:rsidR="00E41A13" w:rsidRPr="008F0FEB">
        <w:rPr>
          <w:rFonts w:ascii="Arial" w:eastAsia="Arial" w:hAnsi="Arial" w:cs="Arial"/>
        </w:rPr>
        <w:t>50 </w:t>
      </w:r>
      <w:proofErr w:type="gramStart"/>
      <w:r w:rsidR="00E41A13" w:rsidRPr="008F0FEB">
        <w:rPr>
          <w:rFonts w:ascii="Arial" w:eastAsia="Arial" w:hAnsi="Arial" w:cs="Arial"/>
        </w:rPr>
        <w:t>%</w:t>
      </w:r>
      <w:r w:rsidR="00B95F02" w:rsidRPr="008F0FEB">
        <w:rPr>
          <w:rFonts w:ascii="Arial" w:eastAsia="Arial" w:hAnsi="Arial" w:cs="Arial"/>
        </w:rPr>
        <w:t>,</w:t>
      </w:r>
      <w:r w:rsidR="00912222" w:rsidRPr="008F0FEB">
        <w:rPr>
          <w:rFonts w:ascii="Arial" w:eastAsia="Arial" w:hAnsi="Arial" w:cs="Arial"/>
          <w:vertAlign w:val="superscript"/>
        </w:rPr>
        <w:t>(</w:t>
      </w:r>
      <w:proofErr w:type="gramEnd"/>
      <w:r w:rsidR="002578EF" w:rsidRPr="008F0FEB">
        <w:rPr>
          <w:rFonts w:ascii="Arial" w:eastAsia="Arial" w:hAnsi="Arial" w:cs="Arial"/>
          <w:vertAlign w:val="superscript"/>
        </w:rPr>
        <w:t>7</w:t>
      </w:r>
      <w:r w:rsidR="009F20B3" w:rsidRPr="008F0FEB">
        <w:rPr>
          <w:rFonts w:ascii="Arial" w:eastAsia="Arial" w:hAnsi="Arial" w:cs="Arial"/>
          <w:vertAlign w:val="superscript"/>
        </w:rPr>
        <w:t>, </w:t>
      </w:r>
      <w:r w:rsidR="002578EF" w:rsidRPr="008F0FEB">
        <w:rPr>
          <w:rFonts w:ascii="Arial" w:eastAsia="Arial" w:hAnsi="Arial" w:cs="Arial"/>
          <w:vertAlign w:val="superscript"/>
        </w:rPr>
        <w:t>8</w:t>
      </w:r>
      <w:r w:rsidR="009F20B3" w:rsidRPr="008F0FEB">
        <w:rPr>
          <w:rFonts w:ascii="Arial" w:eastAsia="Arial" w:hAnsi="Arial" w:cs="Arial"/>
          <w:vertAlign w:val="superscript"/>
        </w:rPr>
        <w:t>, </w:t>
      </w:r>
      <w:r w:rsidR="002578EF" w:rsidRPr="008F0FEB">
        <w:rPr>
          <w:rFonts w:ascii="Arial" w:eastAsia="Arial" w:hAnsi="Arial" w:cs="Arial"/>
          <w:vertAlign w:val="superscript"/>
        </w:rPr>
        <w:t>10</w:t>
      </w:r>
      <w:r w:rsidR="009F20B3" w:rsidRPr="008F0FEB">
        <w:rPr>
          <w:rFonts w:ascii="Arial" w:eastAsia="Arial" w:hAnsi="Arial" w:cs="Arial"/>
          <w:vertAlign w:val="superscript"/>
        </w:rPr>
        <w:t>, </w:t>
      </w:r>
      <w:r w:rsidR="002578EF" w:rsidRPr="008F0FEB">
        <w:rPr>
          <w:rFonts w:ascii="Arial" w:eastAsia="Arial" w:hAnsi="Arial" w:cs="Arial"/>
          <w:vertAlign w:val="superscript"/>
        </w:rPr>
        <w:t>15</w:t>
      </w:r>
      <w:r w:rsidR="009F20B3" w:rsidRPr="008F0FEB">
        <w:rPr>
          <w:rFonts w:ascii="Arial" w:eastAsia="Arial" w:hAnsi="Arial" w:cs="Arial"/>
          <w:vertAlign w:val="superscript"/>
        </w:rPr>
        <w:t>, </w:t>
      </w:r>
      <w:r w:rsidR="002578EF" w:rsidRPr="008F0FEB">
        <w:rPr>
          <w:rFonts w:ascii="Arial" w:eastAsia="Arial" w:hAnsi="Arial" w:cs="Arial"/>
          <w:vertAlign w:val="superscript"/>
        </w:rPr>
        <w:t>16</w:t>
      </w:r>
      <w:r w:rsidR="00912222" w:rsidRPr="008F0FEB">
        <w:rPr>
          <w:rFonts w:ascii="Arial" w:eastAsia="Arial" w:hAnsi="Arial" w:cs="Arial"/>
          <w:vertAlign w:val="superscript"/>
        </w:rPr>
        <w:t>)</w:t>
      </w:r>
      <w:r w:rsidR="00B95F02" w:rsidRPr="008F0FEB">
        <w:rPr>
          <w:rFonts w:ascii="Arial" w:eastAsia="Arial" w:hAnsi="Arial" w:cs="Arial"/>
        </w:rPr>
        <w:t xml:space="preserve"> </w:t>
      </w:r>
      <w:r w:rsidRPr="008F0FEB">
        <w:rPr>
          <w:rFonts w:ascii="Arial" w:hAnsi="Arial" w:cs="Arial"/>
        </w:rPr>
        <w:t>which may suggest</w:t>
      </w:r>
      <w:r w:rsidRPr="008F0FEB">
        <w:rPr>
          <w:rFonts w:cs="Arial"/>
        </w:rPr>
        <w:t xml:space="preserve"> </w:t>
      </w:r>
      <w:r w:rsidRPr="008F0FEB">
        <w:rPr>
          <w:rFonts w:ascii="Arial" w:hAnsi="Arial" w:cs="Arial"/>
        </w:rPr>
        <w:t xml:space="preserve">a high level of contagiousness of the disease among </w:t>
      </w:r>
      <w:r w:rsidR="0045561B" w:rsidRPr="008F0FEB">
        <w:rPr>
          <w:rFonts w:ascii="Arial" w:hAnsi="Arial" w:cs="Arial"/>
        </w:rPr>
        <w:t>companion</w:t>
      </w:r>
      <w:r w:rsidRPr="008F0FEB">
        <w:rPr>
          <w:rFonts w:ascii="Arial" w:hAnsi="Arial" w:cs="Arial"/>
        </w:rPr>
        <w:t xml:space="preserve"> rabbit populations </w:t>
      </w:r>
      <w:r w:rsidR="00D25839" w:rsidRPr="008F0FEB">
        <w:rPr>
          <w:rFonts w:ascii="Arial" w:eastAsia="Arial" w:hAnsi="Arial" w:cs="Arial"/>
        </w:rPr>
        <w:t>(</w:t>
      </w:r>
      <w:r w:rsidR="00D25839" w:rsidRPr="008F0FEB">
        <w:rPr>
          <w:rFonts w:ascii="Arial" w:eastAsia="Arial" w:hAnsi="Arial" w:cs="Arial"/>
          <w:b/>
          <w:bCs/>
        </w:rPr>
        <w:t>Table</w:t>
      </w:r>
      <w:r w:rsidR="005A415D" w:rsidRPr="008F0FEB">
        <w:rPr>
          <w:rFonts w:ascii="Arial" w:eastAsia="Arial" w:hAnsi="Arial" w:cs="Arial"/>
          <w:b/>
          <w:bCs/>
        </w:rPr>
        <w:t> </w:t>
      </w:r>
      <w:r w:rsidR="00D25839" w:rsidRPr="008F0FEB">
        <w:rPr>
          <w:rFonts w:ascii="Arial" w:eastAsia="Arial" w:hAnsi="Arial" w:cs="Arial"/>
          <w:b/>
          <w:bCs/>
        </w:rPr>
        <w:t>3</w:t>
      </w:r>
      <w:r w:rsidR="00D25839" w:rsidRPr="008F0FEB">
        <w:rPr>
          <w:rFonts w:ascii="Arial" w:eastAsia="Arial" w:hAnsi="Arial" w:cs="Arial"/>
        </w:rPr>
        <w:t xml:space="preserve">). </w:t>
      </w:r>
      <w:proofErr w:type="spellStart"/>
      <w:r w:rsidR="00D25839" w:rsidRPr="008F0FEB">
        <w:rPr>
          <w:rFonts w:ascii="Arial" w:eastAsia="Arial" w:hAnsi="Arial" w:cs="Arial"/>
        </w:rPr>
        <w:t>Berguer</w:t>
      </w:r>
      <w:proofErr w:type="spellEnd"/>
      <w:r w:rsidR="00D25839" w:rsidRPr="008F0FEB">
        <w:rPr>
          <w:rFonts w:ascii="Arial" w:eastAsia="Arial" w:hAnsi="Arial" w:cs="Arial"/>
        </w:rPr>
        <w:t xml:space="preserve"> </w:t>
      </w:r>
      <w:proofErr w:type="gramStart"/>
      <w:r w:rsidR="00D25839" w:rsidRPr="008F0FEB">
        <w:rPr>
          <w:rFonts w:ascii="Arial" w:eastAsia="Arial" w:hAnsi="Arial" w:cs="Arial"/>
        </w:rPr>
        <w:t>et</w:t>
      </w:r>
      <w:r w:rsidR="00EE4A75" w:rsidRPr="008F0FEB">
        <w:rPr>
          <w:rFonts w:ascii="Arial" w:eastAsia="Arial" w:hAnsi="Arial" w:cs="Arial"/>
        </w:rPr>
        <w:t> </w:t>
      </w:r>
      <w:r w:rsidR="00D25839" w:rsidRPr="008F0FEB">
        <w:rPr>
          <w:rFonts w:ascii="Arial" w:eastAsia="Arial" w:hAnsi="Arial" w:cs="Arial"/>
        </w:rPr>
        <w:t>al.</w:t>
      </w:r>
      <w:r w:rsidR="00D25839" w:rsidRPr="008F0FEB">
        <w:rPr>
          <w:rFonts w:ascii="Arial" w:eastAsia="Arial" w:hAnsi="Arial" w:cs="Arial"/>
          <w:vertAlign w:val="superscript"/>
        </w:rPr>
        <w:t>(</w:t>
      </w:r>
      <w:proofErr w:type="gramEnd"/>
      <w:r w:rsidR="002578EF" w:rsidRPr="008F0FEB">
        <w:rPr>
          <w:rFonts w:ascii="Arial" w:eastAsia="Arial" w:hAnsi="Arial" w:cs="Arial"/>
          <w:vertAlign w:val="superscript"/>
        </w:rPr>
        <w:t>15</w:t>
      </w:r>
      <w:r w:rsidR="00D25839" w:rsidRPr="008F0FEB">
        <w:rPr>
          <w:rFonts w:ascii="Arial" w:eastAsia="Arial" w:hAnsi="Arial" w:cs="Arial"/>
          <w:vertAlign w:val="superscript"/>
        </w:rPr>
        <w:t>)</w:t>
      </w:r>
      <w:r w:rsidR="008640A7" w:rsidRPr="008F0FEB">
        <w:rPr>
          <w:rFonts w:ascii="Arial" w:eastAsia="Arial" w:hAnsi="Arial" w:cs="Arial"/>
        </w:rPr>
        <w:t xml:space="preserve"> </w:t>
      </w:r>
      <w:r w:rsidR="00D25839" w:rsidRPr="008F0FEB">
        <w:rPr>
          <w:rFonts w:ascii="Arial" w:eastAsia="Arial" w:hAnsi="Arial" w:cs="Arial"/>
        </w:rPr>
        <w:t xml:space="preserve">in Brazil and </w:t>
      </w:r>
      <w:proofErr w:type="spellStart"/>
      <w:proofErr w:type="gramStart"/>
      <w:r w:rsidR="00D25839" w:rsidRPr="008F0FEB">
        <w:rPr>
          <w:rFonts w:ascii="Arial" w:eastAsia="Arial" w:hAnsi="Arial" w:cs="Arial"/>
        </w:rPr>
        <w:t>Chilón</w:t>
      </w:r>
      <w:proofErr w:type="spellEnd"/>
      <w:r w:rsidR="00D25839" w:rsidRPr="008F0FEB">
        <w:rPr>
          <w:rFonts w:ascii="Arial" w:eastAsia="Arial" w:hAnsi="Arial" w:cs="Arial"/>
          <w:vertAlign w:val="superscript"/>
        </w:rPr>
        <w:t>(</w:t>
      </w:r>
      <w:proofErr w:type="gramEnd"/>
      <w:r w:rsidR="002578EF" w:rsidRPr="008F0FEB">
        <w:rPr>
          <w:rFonts w:ascii="Arial" w:eastAsia="Arial" w:hAnsi="Arial" w:cs="Arial"/>
          <w:vertAlign w:val="superscript"/>
        </w:rPr>
        <w:t>7</w:t>
      </w:r>
      <w:r w:rsidR="00D25839" w:rsidRPr="008F0FEB">
        <w:rPr>
          <w:rFonts w:ascii="Arial" w:eastAsia="Arial" w:hAnsi="Arial" w:cs="Arial"/>
          <w:vertAlign w:val="superscript"/>
        </w:rPr>
        <w:t>)</w:t>
      </w:r>
      <w:r w:rsidR="00D25839" w:rsidRPr="008F0FEB">
        <w:rPr>
          <w:rFonts w:ascii="Arial" w:eastAsia="Arial" w:hAnsi="Arial" w:cs="Arial"/>
        </w:rPr>
        <w:t xml:space="preserve"> in Peru reported prevalences of 87.7</w:t>
      </w:r>
      <w:r w:rsidR="00FD2A4C" w:rsidRPr="008F0FEB">
        <w:rPr>
          <w:rFonts w:ascii="Arial" w:eastAsia="Arial" w:hAnsi="Arial" w:cs="Arial"/>
        </w:rPr>
        <w:t> </w:t>
      </w:r>
      <w:r w:rsidR="00D25839" w:rsidRPr="008F0FEB">
        <w:rPr>
          <w:rFonts w:ascii="Arial" w:eastAsia="Arial" w:hAnsi="Arial" w:cs="Arial"/>
        </w:rPr>
        <w:t>% and 56.6</w:t>
      </w:r>
      <w:r w:rsidR="00FD2A4C" w:rsidRPr="008F0FEB">
        <w:rPr>
          <w:rFonts w:ascii="Arial" w:eastAsia="Arial" w:hAnsi="Arial" w:cs="Arial"/>
        </w:rPr>
        <w:t> </w:t>
      </w:r>
      <w:r w:rsidR="00D25839" w:rsidRPr="008F0FEB">
        <w:rPr>
          <w:rFonts w:ascii="Arial" w:eastAsia="Arial" w:hAnsi="Arial" w:cs="Arial"/>
        </w:rPr>
        <w:t xml:space="preserve">%, </w:t>
      </w:r>
      <w:r w:rsidRPr="008F0FEB">
        <w:rPr>
          <w:rFonts w:ascii="Arial" w:hAnsi="Arial" w:cs="Arial"/>
        </w:rPr>
        <w:t xml:space="preserve">respectively. In the present study, a seroprevalence of </w:t>
      </w:r>
      <w:r w:rsidR="00D25839" w:rsidRPr="008F0FEB">
        <w:rPr>
          <w:rFonts w:ascii="Arial" w:eastAsia="Arial" w:hAnsi="Arial" w:cs="Arial"/>
        </w:rPr>
        <w:t>70</w:t>
      </w:r>
      <w:r w:rsidR="00FD2A4C" w:rsidRPr="008F0FEB">
        <w:rPr>
          <w:rFonts w:ascii="Arial" w:eastAsia="Arial" w:hAnsi="Arial" w:cs="Arial"/>
        </w:rPr>
        <w:t> </w:t>
      </w:r>
      <w:r w:rsidR="00D25839" w:rsidRPr="008F0FEB">
        <w:rPr>
          <w:rFonts w:ascii="Arial" w:eastAsia="Arial" w:hAnsi="Arial" w:cs="Arial"/>
        </w:rPr>
        <w:t xml:space="preserve">% </w:t>
      </w:r>
      <w:r w:rsidRPr="008F0FEB">
        <w:rPr>
          <w:rFonts w:ascii="Arial" w:hAnsi="Arial" w:cs="Arial"/>
        </w:rPr>
        <w:t>was found,</w:t>
      </w:r>
      <w:r w:rsidRPr="008F0FEB">
        <w:rPr>
          <w:rFonts w:cs="Arial"/>
        </w:rPr>
        <w:t xml:space="preserve"> </w:t>
      </w:r>
      <w:r w:rsidRPr="008F0FEB">
        <w:rPr>
          <w:rFonts w:ascii="Arial" w:hAnsi="Arial" w:cs="Arial"/>
        </w:rPr>
        <w:t>indicating</w:t>
      </w:r>
      <w:r w:rsidRPr="008F0FEB">
        <w:rPr>
          <w:rFonts w:cs="Arial"/>
        </w:rPr>
        <w:t xml:space="preserve"> </w:t>
      </w:r>
      <w:r w:rsidRPr="008F0FEB">
        <w:rPr>
          <w:rFonts w:ascii="Arial" w:hAnsi="Arial" w:cs="Arial"/>
        </w:rPr>
        <w:t xml:space="preserve">that the occurrence of </w:t>
      </w:r>
      <w:proofErr w:type="spellStart"/>
      <w:r w:rsidRPr="008F0FEB">
        <w:rPr>
          <w:rFonts w:ascii="Arial" w:hAnsi="Arial" w:cs="Arial"/>
        </w:rPr>
        <w:t>encephalitozoonosis</w:t>
      </w:r>
      <w:proofErr w:type="spellEnd"/>
      <w:r w:rsidRPr="008F0FEB">
        <w:rPr>
          <w:rFonts w:ascii="Arial" w:hAnsi="Arial" w:cs="Arial"/>
        </w:rPr>
        <w:t xml:space="preserve"> in Mexico is</w:t>
      </w:r>
      <w:r w:rsidRPr="008F0FEB">
        <w:rPr>
          <w:rFonts w:cs="Arial"/>
        </w:rPr>
        <w:t xml:space="preserve"> </w:t>
      </w:r>
      <w:r w:rsidRPr="008F0FEB">
        <w:rPr>
          <w:rFonts w:ascii="Arial" w:hAnsi="Arial" w:cs="Arial"/>
        </w:rPr>
        <w:t>comparable to that reported in other countries.</w:t>
      </w:r>
    </w:p>
    <w:tbl>
      <w:tblPr>
        <w:tblStyle w:val="Tablanormal2"/>
        <w:tblW w:w="9918" w:type="dxa"/>
        <w:tblLayout w:type="fixed"/>
        <w:tblLook w:val="0420" w:firstRow="1" w:lastRow="0" w:firstColumn="0" w:lastColumn="0" w:noHBand="0" w:noVBand="1"/>
      </w:tblPr>
      <w:tblGrid>
        <w:gridCol w:w="2689"/>
        <w:gridCol w:w="1630"/>
        <w:gridCol w:w="1630"/>
        <w:gridCol w:w="3969"/>
      </w:tblGrid>
      <w:tr w:rsidR="00D25839" w:rsidRPr="008F0FEB" w14:paraId="1244DC19" w14:textId="77777777" w:rsidTr="00310BA8">
        <w:trPr>
          <w:cnfStyle w:val="100000000000" w:firstRow="1" w:lastRow="0" w:firstColumn="0" w:lastColumn="0" w:oddVBand="0" w:evenVBand="0" w:oddHBand="0" w:evenHBand="0" w:firstRowFirstColumn="0" w:firstRowLastColumn="0" w:lastRowFirstColumn="0" w:lastRowLastColumn="0"/>
        </w:trPr>
        <w:tc>
          <w:tcPr>
            <w:tcW w:w="9918" w:type="dxa"/>
            <w:gridSpan w:val="4"/>
          </w:tcPr>
          <w:bookmarkEnd w:id="9"/>
          <w:p w14:paraId="5914E93E" w14:textId="0CC10942" w:rsidR="00D25839" w:rsidRPr="008F0FEB" w:rsidRDefault="00D25839" w:rsidP="00F357FC">
            <w:pPr>
              <w:spacing w:line="360" w:lineRule="auto"/>
              <w:ind w:right="51"/>
              <w:jc w:val="both"/>
              <w:rPr>
                <w:rFonts w:ascii="Arial" w:eastAsia="Arial" w:hAnsi="Arial" w:cs="Arial"/>
                <w:b w:val="0"/>
              </w:rPr>
            </w:pPr>
            <w:r w:rsidRPr="008F0FEB">
              <w:rPr>
                <w:rFonts w:ascii="Arial" w:eastAsia="Arial" w:hAnsi="Arial" w:cs="Arial"/>
              </w:rPr>
              <w:t>Table</w:t>
            </w:r>
            <w:r w:rsidR="0025234C" w:rsidRPr="008F0FEB">
              <w:rPr>
                <w:rFonts w:ascii="Arial" w:eastAsia="Arial" w:hAnsi="Arial" w:cs="Arial"/>
              </w:rPr>
              <w:t> </w:t>
            </w:r>
            <w:r w:rsidRPr="008F0FEB">
              <w:rPr>
                <w:rFonts w:ascii="Arial" w:eastAsia="Arial" w:hAnsi="Arial" w:cs="Arial"/>
              </w:rPr>
              <w:t xml:space="preserve">3. </w:t>
            </w:r>
            <w:r w:rsidRPr="008F0FEB">
              <w:rPr>
                <w:rFonts w:ascii="Arial" w:eastAsia="Arial" w:hAnsi="Arial" w:cs="Arial"/>
                <w:b w:val="0"/>
                <w:bCs w:val="0"/>
              </w:rPr>
              <w:t xml:space="preserve">Prevalence of </w:t>
            </w:r>
            <w:r w:rsidRPr="008F0FEB">
              <w:rPr>
                <w:rFonts w:ascii="Arial" w:eastAsia="Arial" w:hAnsi="Arial" w:cs="Arial"/>
                <w:b w:val="0"/>
                <w:bCs w:val="0"/>
                <w:i/>
                <w:iCs/>
              </w:rPr>
              <w:t>Encephalitozoon</w:t>
            </w:r>
            <w:r w:rsidR="00EE4A75" w:rsidRPr="008F0FEB">
              <w:rPr>
                <w:rFonts w:ascii="Arial" w:eastAsia="Arial" w:hAnsi="Arial" w:cs="Arial"/>
                <w:b w:val="0"/>
                <w:bCs w:val="0"/>
                <w:i/>
                <w:iCs/>
              </w:rPr>
              <w:t> </w:t>
            </w:r>
            <w:r w:rsidRPr="008F0FEB">
              <w:rPr>
                <w:rFonts w:ascii="Arial" w:eastAsia="Arial" w:hAnsi="Arial" w:cs="Arial"/>
                <w:b w:val="0"/>
                <w:bCs w:val="0"/>
                <w:i/>
                <w:iCs/>
              </w:rPr>
              <w:t>cuniculi</w:t>
            </w:r>
            <w:r w:rsidRPr="008F0FEB">
              <w:rPr>
                <w:rFonts w:ascii="Arial" w:eastAsia="Arial" w:hAnsi="Arial" w:cs="Arial"/>
                <w:b w:val="0"/>
                <w:bCs w:val="0"/>
              </w:rPr>
              <w:t xml:space="preserve"> around the world</w:t>
            </w:r>
          </w:p>
        </w:tc>
      </w:tr>
      <w:tr w:rsidR="00D25839" w:rsidRPr="008F0FEB" w14:paraId="67446C9A" w14:textId="77777777" w:rsidTr="00310BA8">
        <w:trPr>
          <w:cnfStyle w:val="000000100000" w:firstRow="0" w:lastRow="0" w:firstColumn="0" w:lastColumn="0" w:oddVBand="0" w:evenVBand="0" w:oddHBand="1" w:evenHBand="0" w:firstRowFirstColumn="0" w:firstRowLastColumn="0" w:lastRowFirstColumn="0" w:lastRowLastColumn="0"/>
        </w:trPr>
        <w:tc>
          <w:tcPr>
            <w:tcW w:w="2689" w:type="dxa"/>
          </w:tcPr>
          <w:p w14:paraId="76BC661F" w14:textId="45A007F5" w:rsidR="00D25839" w:rsidRPr="008F0FEB" w:rsidRDefault="00D25839" w:rsidP="00F357FC">
            <w:pPr>
              <w:spacing w:line="360" w:lineRule="auto"/>
              <w:ind w:right="51"/>
              <w:jc w:val="center"/>
              <w:rPr>
                <w:rFonts w:ascii="Arial" w:eastAsia="Arial" w:hAnsi="Arial" w:cs="Arial"/>
                <w:b/>
              </w:rPr>
            </w:pPr>
            <w:r w:rsidRPr="008F0FEB">
              <w:rPr>
                <w:rFonts w:ascii="Arial" w:eastAsia="Arial" w:hAnsi="Arial" w:cs="Arial"/>
                <w:b/>
              </w:rPr>
              <w:t>A</w:t>
            </w:r>
            <w:r w:rsidR="00DF7C84" w:rsidRPr="008F0FEB">
              <w:rPr>
                <w:rFonts w:ascii="Arial" w:eastAsia="Arial" w:hAnsi="Arial" w:cs="Arial"/>
                <w:b/>
              </w:rPr>
              <w:t>uthor</w:t>
            </w:r>
          </w:p>
        </w:tc>
        <w:tc>
          <w:tcPr>
            <w:tcW w:w="1630" w:type="dxa"/>
          </w:tcPr>
          <w:p w14:paraId="34A6B88F" w14:textId="2F0985BD" w:rsidR="00D25839" w:rsidRPr="008F0FEB" w:rsidRDefault="00DF7C84" w:rsidP="00F357FC">
            <w:pPr>
              <w:spacing w:line="360" w:lineRule="auto"/>
              <w:ind w:right="51"/>
              <w:jc w:val="center"/>
              <w:rPr>
                <w:rFonts w:ascii="Arial" w:eastAsia="Arial" w:hAnsi="Arial" w:cs="Arial"/>
                <w:b/>
              </w:rPr>
            </w:pPr>
            <w:r w:rsidRPr="008F0FEB">
              <w:rPr>
                <w:rFonts w:ascii="Arial" w:eastAsia="Arial" w:hAnsi="Arial" w:cs="Arial"/>
                <w:b/>
              </w:rPr>
              <w:t>Year</w:t>
            </w:r>
          </w:p>
        </w:tc>
        <w:tc>
          <w:tcPr>
            <w:tcW w:w="1630" w:type="dxa"/>
          </w:tcPr>
          <w:p w14:paraId="7B03252E" w14:textId="4BA571AD" w:rsidR="00D25839" w:rsidRPr="008F0FEB" w:rsidRDefault="00DF7C84" w:rsidP="00F357FC">
            <w:pPr>
              <w:spacing w:line="360" w:lineRule="auto"/>
              <w:ind w:right="51"/>
              <w:jc w:val="center"/>
              <w:rPr>
                <w:rFonts w:ascii="Arial" w:eastAsia="Arial" w:hAnsi="Arial" w:cs="Arial"/>
                <w:b/>
              </w:rPr>
            </w:pPr>
            <w:r w:rsidRPr="008F0FEB">
              <w:rPr>
                <w:rFonts w:ascii="Arial" w:eastAsia="Arial" w:hAnsi="Arial" w:cs="Arial"/>
                <w:b/>
              </w:rPr>
              <w:t>C</w:t>
            </w:r>
            <w:r w:rsidR="00D25839" w:rsidRPr="008F0FEB">
              <w:rPr>
                <w:rFonts w:ascii="Arial" w:eastAsia="Arial" w:hAnsi="Arial" w:cs="Arial"/>
                <w:b/>
              </w:rPr>
              <w:t>ountry</w:t>
            </w:r>
          </w:p>
        </w:tc>
        <w:tc>
          <w:tcPr>
            <w:tcW w:w="3969" w:type="dxa"/>
          </w:tcPr>
          <w:p w14:paraId="42B650BE" w14:textId="628FA7CF" w:rsidR="00D25839" w:rsidRPr="008F0FEB" w:rsidRDefault="00BD63A0" w:rsidP="00F357FC">
            <w:pPr>
              <w:spacing w:line="360" w:lineRule="auto"/>
              <w:ind w:right="51"/>
              <w:jc w:val="center"/>
              <w:rPr>
                <w:rFonts w:ascii="Arial" w:eastAsia="Arial" w:hAnsi="Arial" w:cs="Arial"/>
                <w:b/>
              </w:rPr>
            </w:pPr>
            <w:r w:rsidRPr="008F0FEB">
              <w:rPr>
                <w:rFonts w:ascii="Arial" w:eastAsia="Arial" w:hAnsi="Arial" w:cs="Arial"/>
                <w:b/>
              </w:rPr>
              <w:t>Prevalence</w:t>
            </w:r>
          </w:p>
        </w:tc>
      </w:tr>
      <w:tr w:rsidR="00AA4A54" w:rsidRPr="008F0FEB" w14:paraId="30793CC2" w14:textId="77777777" w:rsidTr="00310BA8">
        <w:tc>
          <w:tcPr>
            <w:tcW w:w="2689" w:type="dxa"/>
          </w:tcPr>
          <w:p w14:paraId="1748610A" w14:textId="0199F8EF" w:rsidR="00AA4A54" w:rsidRPr="008F0FEB" w:rsidRDefault="00AA4A54" w:rsidP="00F357FC">
            <w:pPr>
              <w:spacing w:line="360" w:lineRule="auto"/>
              <w:ind w:right="51"/>
              <w:jc w:val="center"/>
              <w:rPr>
                <w:rFonts w:ascii="Arial" w:eastAsia="Arial" w:hAnsi="Arial" w:cs="Arial"/>
                <w:bCs/>
              </w:rPr>
            </w:pPr>
            <w:r w:rsidRPr="008F0FEB">
              <w:rPr>
                <w:rFonts w:ascii="Arial" w:eastAsia="Arial" w:hAnsi="Arial" w:cs="Arial"/>
              </w:rPr>
              <w:t xml:space="preserve">Keeble </w:t>
            </w:r>
            <w:proofErr w:type="gramStart"/>
            <w:r w:rsidR="00EE4A75" w:rsidRPr="008F0FEB">
              <w:rPr>
                <w:rFonts w:ascii="Arial" w:eastAsia="Arial" w:hAnsi="Arial" w:cs="Arial"/>
              </w:rPr>
              <w:t>et al</w:t>
            </w:r>
            <w:r w:rsidRPr="008F0FEB">
              <w:rPr>
                <w:rFonts w:ascii="Arial" w:eastAsia="Arial" w:hAnsi="Arial" w:cs="Arial"/>
              </w:rPr>
              <w:t>.</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10</w:t>
            </w:r>
            <w:r w:rsidRPr="008F0FEB">
              <w:rPr>
                <w:rFonts w:ascii="Arial" w:eastAsia="Arial" w:hAnsi="Arial" w:cs="Arial"/>
                <w:vertAlign w:val="superscript"/>
              </w:rPr>
              <w:t>)</w:t>
            </w:r>
          </w:p>
        </w:tc>
        <w:tc>
          <w:tcPr>
            <w:tcW w:w="1630" w:type="dxa"/>
          </w:tcPr>
          <w:p w14:paraId="4EBF7055"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2006</w:t>
            </w:r>
          </w:p>
        </w:tc>
        <w:tc>
          <w:tcPr>
            <w:tcW w:w="1630" w:type="dxa"/>
          </w:tcPr>
          <w:p w14:paraId="21455375"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United Kingdom</w:t>
            </w:r>
          </w:p>
        </w:tc>
        <w:tc>
          <w:tcPr>
            <w:tcW w:w="3969" w:type="dxa"/>
          </w:tcPr>
          <w:p w14:paraId="1ED608E8"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52 % (ELISA)</w:t>
            </w:r>
          </w:p>
          <w:p w14:paraId="7B9F7C87" w14:textId="2E5792BA" w:rsidR="00AA4A54" w:rsidRPr="008F0FEB" w:rsidRDefault="00DA1F53" w:rsidP="00F357FC">
            <w:pPr>
              <w:spacing w:line="360" w:lineRule="auto"/>
              <w:ind w:right="51"/>
              <w:jc w:val="center"/>
              <w:rPr>
                <w:rFonts w:ascii="Arial" w:eastAsia="Arial" w:hAnsi="Arial" w:cs="Arial"/>
              </w:rPr>
            </w:pPr>
            <w:r w:rsidRPr="008F0FEB">
              <w:rPr>
                <w:rFonts w:ascii="Arial" w:eastAsia="Arial" w:hAnsi="Arial" w:cs="Arial"/>
              </w:rPr>
              <w:t>Companion</w:t>
            </w:r>
            <w:r w:rsidR="00AA4A54" w:rsidRPr="008F0FEB">
              <w:rPr>
                <w:rFonts w:ascii="Arial" w:eastAsia="Arial" w:hAnsi="Arial" w:cs="Arial"/>
              </w:rPr>
              <w:t xml:space="preserve"> rabbits</w:t>
            </w:r>
          </w:p>
        </w:tc>
      </w:tr>
      <w:tr w:rsidR="00AA4A54" w:rsidRPr="008F0FEB" w14:paraId="39D3AC92" w14:textId="77777777" w:rsidTr="00310BA8">
        <w:trPr>
          <w:cnfStyle w:val="000000100000" w:firstRow="0" w:lastRow="0" w:firstColumn="0" w:lastColumn="0" w:oddVBand="0" w:evenVBand="0" w:oddHBand="1" w:evenHBand="0" w:firstRowFirstColumn="0" w:firstRowLastColumn="0" w:lastRowFirstColumn="0" w:lastRowLastColumn="0"/>
        </w:trPr>
        <w:tc>
          <w:tcPr>
            <w:tcW w:w="2689" w:type="dxa"/>
          </w:tcPr>
          <w:p w14:paraId="25C8D2FB" w14:textId="23E5C4EE" w:rsidR="00AA4A54" w:rsidRPr="008F0FEB" w:rsidRDefault="00AA4A54" w:rsidP="00F357FC">
            <w:pPr>
              <w:spacing w:line="360" w:lineRule="auto"/>
              <w:ind w:right="51"/>
              <w:jc w:val="center"/>
              <w:rPr>
                <w:rFonts w:ascii="Arial" w:eastAsia="Arial" w:hAnsi="Arial" w:cs="Arial"/>
                <w:bCs/>
              </w:rPr>
            </w:pPr>
            <w:proofErr w:type="spellStart"/>
            <w:r w:rsidRPr="008F0FEB">
              <w:rPr>
                <w:rFonts w:ascii="Arial" w:eastAsia="Arial" w:hAnsi="Arial" w:cs="Arial"/>
              </w:rPr>
              <w:t>Dipineto</w:t>
            </w:r>
            <w:proofErr w:type="spellEnd"/>
            <w:r w:rsidRPr="008F0FEB">
              <w:rPr>
                <w:rFonts w:ascii="Arial" w:eastAsia="Arial" w:hAnsi="Arial" w:cs="Arial"/>
              </w:rPr>
              <w:t xml:space="preserve"> </w:t>
            </w:r>
            <w:proofErr w:type="gramStart"/>
            <w:r w:rsidR="00EE4A75" w:rsidRPr="008F0FEB">
              <w:rPr>
                <w:rFonts w:ascii="Arial" w:eastAsia="Arial" w:hAnsi="Arial" w:cs="Arial"/>
              </w:rPr>
              <w:t>et al</w:t>
            </w:r>
            <w:r w:rsidRPr="008F0FEB">
              <w:rPr>
                <w:rFonts w:ascii="Arial" w:eastAsia="Arial" w:hAnsi="Arial" w:cs="Arial"/>
              </w:rPr>
              <w:t>.</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16</w:t>
            </w:r>
            <w:r w:rsidRPr="008F0FEB">
              <w:rPr>
                <w:rFonts w:ascii="Arial" w:eastAsia="Arial" w:hAnsi="Arial" w:cs="Arial"/>
                <w:vertAlign w:val="superscript"/>
              </w:rPr>
              <w:t>)</w:t>
            </w:r>
          </w:p>
        </w:tc>
        <w:tc>
          <w:tcPr>
            <w:tcW w:w="1630" w:type="dxa"/>
          </w:tcPr>
          <w:p w14:paraId="2452A1EE"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2007</w:t>
            </w:r>
          </w:p>
        </w:tc>
        <w:tc>
          <w:tcPr>
            <w:tcW w:w="1630" w:type="dxa"/>
          </w:tcPr>
          <w:p w14:paraId="111AEA86"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Italy</w:t>
            </w:r>
          </w:p>
        </w:tc>
        <w:tc>
          <w:tcPr>
            <w:tcW w:w="3969" w:type="dxa"/>
          </w:tcPr>
          <w:p w14:paraId="3F7E979D"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67.2 % (ELISA)</w:t>
            </w:r>
          </w:p>
          <w:p w14:paraId="50A3DFF5" w14:textId="12C2E0C5" w:rsidR="00AA4A54" w:rsidRPr="008F0FEB" w:rsidRDefault="00DA1F53" w:rsidP="00F357FC">
            <w:pPr>
              <w:spacing w:line="360" w:lineRule="auto"/>
              <w:ind w:right="51"/>
              <w:jc w:val="center"/>
              <w:rPr>
                <w:rFonts w:ascii="Arial" w:eastAsia="Arial" w:hAnsi="Arial" w:cs="Arial"/>
              </w:rPr>
            </w:pPr>
            <w:r w:rsidRPr="008F0FEB">
              <w:rPr>
                <w:rFonts w:ascii="Arial" w:eastAsia="Arial" w:hAnsi="Arial" w:cs="Arial"/>
              </w:rPr>
              <w:t>Companion</w:t>
            </w:r>
            <w:r w:rsidR="00AA4A54" w:rsidRPr="008F0FEB">
              <w:rPr>
                <w:rFonts w:ascii="Arial" w:eastAsia="Arial" w:hAnsi="Arial" w:cs="Arial"/>
              </w:rPr>
              <w:t xml:space="preserve"> rabbits</w:t>
            </w:r>
          </w:p>
        </w:tc>
      </w:tr>
      <w:tr w:rsidR="00AA4A54" w:rsidRPr="008F0FEB" w14:paraId="6A97F55C" w14:textId="77777777" w:rsidTr="00310BA8">
        <w:tc>
          <w:tcPr>
            <w:tcW w:w="2689" w:type="dxa"/>
          </w:tcPr>
          <w:p w14:paraId="51968B2E" w14:textId="6103DC11" w:rsidR="00AA4A54" w:rsidRPr="008F0FEB" w:rsidRDefault="00AA4A54" w:rsidP="00F357FC">
            <w:pPr>
              <w:spacing w:line="360" w:lineRule="auto"/>
              <w:ind w:right="51"/>
              <w:jc w:val="center"/>
              <w:rPr>
                <w:rFonts w:ascii="Arial" w:eastAsia="Arial" w:hAnsi="Arial" w:cs="Arial"/>
                <w:bCs/>
                <w:lang w:val="es-MX"/>
              </w:rPr>
            </w:pPr>
            <w:proofErr w:type="spellStart"/>
            <w:proofErr w:type="gramStart"/>
            <w:r w:rsidRPr="008F0FEB">
              <w:rPr>
                <w:rFonts w:ascii="Arial" w:eastAsia="Arial" w:hAnsi="Arial" w:cs="Arial"/>
              </w:rPr>
              <w:t>Chilón</w:t>
            </w:r>
            <w:proofErr w:type="spellEnd"/>
            <w:r w:rsidRPr="008F0FEB">
              <w:rPr>
                <w:rFonts w:ascii="Arial" w:eastAsia="Arial" w:hAnsi="Arial" w:cs="Arial"/>
                <w:vertAlign w:val="superscript"/>
              </w:rPr>
              <w:t>(</w:t>
            </w:r>
            <w:proofErr w:type="gramEnd"/>
            <w:r w:rsidR="002578EF" w:rsidRPr="008F0FEB">
              <w:rPr>
                <w:rFonts w:ascii="Arial" w:eastAsia="Arial" w:hAnsi="Arial" w:cs="Arial"/>
                <w:vertAlign w:val="superscript"/>
              </w:rPr>
              <w:t>7</w:t>
            </w:r>
            <w:r w:rsidRPr="008F0FEB">
              <w:rPr>
                <w:rFonts w:ascii="Arial" w:eastAsia="Arial" w:hAnsi="Arial" w:cs="Arial"/>
                <w:vertAlign w:val="superscript"/>
              </w:rPr>
              <w:t>)</w:t>
            </w:r>
          </w:p>
        </w:tc>
        <w:tc>
          <w:tcPr>
            <w:tcW w:w="1630" w:type="dxa"/>
          </w:tcPr>
          <w:p w14:paraId="176648A4"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2014</w:t>
            </w:r>
          </w:p>
        </w:tc>
        <w:tc>
          <w:tcPr>
            <w:tcW w:w="1630" w:type="dxa"/>
          </w:tcPr>
          <w:p w14:paraId="49FD88C1"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Peru</w:t>
            </w:r>
          </w:p>
        </w:tc>
        <w:tc>
          <w:tcPr>
            <w:tcW w:w="3969" w:type="dxa"/>
          </w:tcPr>
          <w:p w14:paraId="42B5265A"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56.6 % (ELISA)</w:t>
            </w:r>
          </w:p>
          <w:p w14:paraId="1E743167" w14:textId="4DFF1B08" w:rsidR="00AA4A54" w:rsidRPr="008F0FEB" w:rsidRDefault="00DA1F53" w:rsidP="00F357FC">
            <w:pPr>
              <w:spacing w:line="360" w:lineRule="auto"/>
              <w:ind w:right="51"/>
              <w:jc w:val="center"/>
              <w:rPr>
                <w:rFonts w:ascii="Arial" w:eastAsia="Arial" w:hAnsi="Arial" w:cs="Arial"/>
              </w:rPr>
            </w:pPr>
            <w:r w:rsidRPr="008F0FEB">
              <w:rPr>
                <w:rFonts w:ascii="Arial" w:eastAsia="Arial" w:hAnsi="Arial" w:cs="Arial"/>
              </w:rPr>
              <w:t>Companion</w:t>
            </w:r>
            <w:r w:rsidR="00AA4A54" w:rsidRPr="008F0FEB">
              <w:rPr>
                <w:rFonts w:ascii="Arial" w:eastAsia="Arial" w:hAnsi="Arial" w:cs="Arial"/>
              </w:rPr>
              <w:t xml:space="preserve"> rabbits</w:t>
            </w:r>
          </w:p>
        </w:tc>
      </w:tr>
      <w:tr w:rsidR="00AA4A54" w:rsidRPr="008F0FEB" w14:paraId="1E478737" w14:textId="77777777" w:rsidTr="00310BA8">
        <w:trPr>
          <w:cnfStyle w:val="000000100000" w:firstRow="0" w:lastRow="0" w:firstColumn="0" w:lastColumn="0" w:oddVBand="0" w:evenVBand="0" w:oddHBand="1" w:evenHBand="0" w:firstRowFirstColumn="0" w:firstRowLastColumn="0" w:lastRowFirstColumn="0" w:lastRowLastColumn="0"/>
        </w:trPr>
        <w:tc>
          <w:tcPr>
            <w:tcW w:w="2689" w:type="dxa"/>
          </w:tcPr>
          <w:p w14:paraId="3E7750E2" w14:textId="1A9B7171" w:rsidR="00AA4A54" w:rsidRPr="008F0FEB" w:rsidRDefault="00AA4A54" w:rsidP="00F357FC">
            <w:pPr>
              <w:spacing w:line="360" w:lineRule="auto"/>
              <w:ind w:right="51"/>
              <w:jc w:val="center"/>
              <w:rPr>
                <w:rFonts w:ascii="Arial" w:eastAsia="Arial" w:hAnsi="Arial" w:cs="Arial"/>
                <w:bCs/>
              </w:rPr>
            </w:pPr>
            <w:r w:rsidRPr="008F0FEB">
              <w:rPr>
                <w:rFonts w:ascii="Arial" w:eastAsia="Arial" w:hAnsi="Arial" w:cs="Arial"/>
              </w:rPr>
              <w:t xml:space="preserve">Hein </w:t>
            </w:r>
            <w:proofErr w:type="gramStart"/>
            <w:r w:rsidR="00EE4A75" w:rsidRPr="008F0FEB">
              <w:rPr>
                <w:rFonts w:ascii="Arial" w:eastAsia="Arial" w:hAnsi="Arial" w:cs="Arial"/>
              </w:rPr>
              <w:t>et al</w:t>
            </w:r>
            <w:r w:rsidRPr="008F0FEB">
              <w:rPr>
                <w:rFonts w:ascii="Arial" w:eastAsia="Arial" w:hAnsi="Arial" w:cs="Arial"/>
              </w:rPr>
              <w:t>.</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14</w:t>
            </w:r>
            <w:r w:rsidRPr="008F0FEB">
              <w:rPr>
                <w:rFonts w:ascii="Arial" w:eastAsia="Arial" w:hAnsi="Arial" w:cs="Arial"/>
                <w:vertAlign w:val="superscript"/>
              </w:rPr>
              <w:t>)</w:t>
            </w:r>
          </w:p>
        </w:tc>
        <w:tc>
          <w:tcPr>
            <w:tcW w:w="1630" w:type="dxa"/>
          </w:tcPr>
          <w:p w14:paraId="0266D595"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2014</w:t>
            </w:r>
          </w:p>
        </w:tc>
        <w:tc>
          <w:tcPr>
            <w:tcW w:w="1630" w:type="dxa"/>
          </w:tcPr>
          <w:p w14:paraId="3E1C62B0"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Germany</w:t>
            </w:r>
          </w:p>
        </w:tc>
        <w:tc>
          <w:tcPr>
            <w:tcW w:w="3969" w:type="dxa"/>
          </w:tcPr>
          <w:p w14:paraId="6202BE33" w14:textId="1999285A" w:rsidR="00AA4A54" w:rsidRPr="008F0FEB" w:rsidRDefault="00310BA8" w:rsidP="00F357FC">
            <w:pPr>
              <w:spacing w:line="360" w:lineRule="auto"/>
              <w:ind w:right="51"/>
              <w:jc w:val="center"/>
              <w:rPr>
                <w:rFonts w:ascii="Arial" w:eastAsia="Arial" w:hAnsi="Arial" w:cs="Arial"/>
              </w:rPr>
            </w:pPr>
            <w:r w:rsidRPr="008F0FEB">
              <w:rPr>
                <w:rFonts w:ascii="Arial" w:eastAsia="Arial" w:hAnsi="Arial" w:cs="Arial"/>
              </w:rPr>
              <w:t>43</w:t>
            </w:r>
            <w:r w:rsidR="00AA4A54" w:rsidRPr="008F0FEB">
              <w:rPr>
                <w:rFonts w:ascii="Arial" w:eastAsia="Arial" w:hAnsi="Arial" w:cs="Arial"/>
              </w:rPr>
              <w:t> % (indirect immune fluorescence antibody test)</w:t>
            </w:r>
          </w:p>
        </w:tc>
      </w:tr>
      <w:tr w:rsidR="00AA4A54" w:rsidRPr="008F0FEB" w14:paraId="0E9C532B" w14:textId="77777777" w:rsidTr="00310BA8">
        <w:tc>
          <w:tcPr>
            <w:tcW w:w="2689" w:type="dxa"/>
          </w:tcPr>
          <w:p w14:paraId="48FAB645" w14:textId="719A0812" w:rsidR="00AA4A54" w:rsidRPr="008F0FEB" w:rsidRDefault="000D6533" w:rsidP="00F357FC">
            <w:pPr>
              <w:spacing w:line="360" w:lineRule="auto"/>
              <w:ind w:right="51"/>
              <w:jc w:val="center"/>
              <w:rPr>
                <w:rFonts w:ascii="Arial" w:eastAsia="Arial" w:hAnsi="Arial" w:cs="Arial"/>
                <w:bCs/>
              </w:rPr>
            </w:pPr>
            <w:r w:rsidRPr="008F0FEB">
              <w:rPr>
                <w:rFonts w:ascii="Arial" w:eastAsia="Arial" w:hAnsi="Arial" w:cs="Arial"/>
              </w:rPr>
              <w:t>Shin</w:t>
            </w:r>
            <w:r w:rsidR="00AA4A54" w:rsidRPr="008F0FEB">
              <w:rPr>
                <w:rFonts w:ascii="Arial" w:eastAsia="Arial" w:hAnsi="Arial" w:cs="Arial"/>
              </w:rPr>
              <w:t xml:space="preserve"> </w:t>
            </w:r>
            <w:proofErr w:type="gramStart"/>
            <w:r w:rsidR="00EE4A75" w:rsidRPr="008F0FEB">
              <w:rPr>
                <w:rFonts w:ascii="Arial" w:eastAsia="Arial" w:hAnsi="Arial" w:cs="Arial"/>
              </w:rPr>
              <w:t>et al</w:t>
            </w:r>
            <w:r w:rsidR="00AA4A54" w:rsidRPr="008F0FEB">
              <w:rPr>
                <w:rFonts w:ascii="Arial" w:eastAsia="Arial" w:hAnsi="Arial" w:cs="Arial"/>
              </w:rPr>
              <w:t>.</w:t>
            </w:r>
            <w:r w:rsidR="00AA4A54" w:rsidRPr="008F0FEB">
              <w:rPr>
                <w:rFonts w:ascii="Arial" w:eastAsia="Arial" w:hAnsi="Arial" w:cs="Arial"/>
                <w:vertAlign w:val="superscript"/>
              </w:rPr>
              <w:t>(</w:t>
            </w:r>
            <w:proofErr w:type="gramEnd"/>
            <w:r w:rsidR="002578EF" w:rsidRPr="008F0FEB">
              <w:rPr>
                <w:rFonts w:ascii="Arial" w:eastAsia="Arial" w:hAnsi="Arial" w:cs="Arial"/>
                <w:vertAlign w:val="superscript"/>
              </w:rPr>
              <w:t>9</w:t>
            </w:r>
            <w:r w:rsidR="00AA4A54" w:rsidRPr="008F0FEB">
              <w:rPr>
                <w:rFonts w:ascii="Arial" w:eastAsia="Arial" w:hAnsi="Arial" w:cs="Arial"/>
                <w:vertAlign w:val="superscript"/>
              </w:rPr>
              <w:t>)</w:t>
            </w:r>
          </w:p>
        </w:tc>
        <w:tc>
          <w:tcPr>
            <w:tcW w:w="1630" w:type="dxa"/>
          </w:tcPr>
          <w:p w14:paraId="552F4FBB"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2014</w:t>
            </w:r>
          </w:p>
        </w:tc>
        <w:tc>
          <w:tcPr>
            <w:tcW w:w="1630" w:type="dxa"/>
          </w:tcPr>
          <w:p w14:paraId="13128A89"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South Korea</w:t>
            </w:r>
          </w:p>
        </w:tc>
        <w:tc>
          <w:tcPr>
            <w:tcW w:w="3969" w:type="dxa"/>
          </w:tcPr>
          <w:p w14:paraId="495955D4"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22.6 % (ELISA)</w:t>
            </w:r>
          </w:p>
          <w:p w14:paraId="033E785E" w14:textId="173257E3" w:rsidR="00AA4A54" w:rsidRPr="008F0FEB" w:rsidRDefault="00DA1F53" w:rsidP="00F357FC">
            <w:pPr>
              <w:spacing w:line="360" w:lineRule="auto"/>
              <w:ind w:right="51"/>
              <w:jc w:val="center"/>
              <w:rPr>
                <w:rFonts w:ascii="Arial" w:eastAsia="Arial" w:hAnsi="Arial" w:cs="Arial"/>
              </w:rPr>
            </w:pPr>
            <w:r w:rsidRPr="008F0FEB">
              <w:rPr>
                <w:rFonts w:ascii="Arial" w:eastAsia="Arial" w:hAnsi="Arial" w:cs="Arial"/>
              </w:rPr>
              <w:t>Companion</w:t>
            </w:r>
            <w:r w:rsidR="00AA4A54" w:rsidRPr="008F0FEB">
              <w:rPr>
                <w:rFonts w:ascii="Arial" w:eastAsia="Arial" w:hAnsi="Arial" w:cs="Arial"/>
              </w:rPr>
              <w:t xml:space="preserve"> rabbits</w:t>
            </w:r>
          </w:p>
        </w:tc>
      </w:tr>
      <w:tr w:rsidR="00AA4A54" w:rsidRPr="008F0FEB" w14:paraId="4006D545" w14:textId="77777777" w:rsidTr="00310BA8">
        <w:trPr>
          <w:cnfStyle w:val="000000100000" w:firstRow="0" w:lastRow="0" w:firstColumn="0" w:lastColumn="0" w:oddVBand="0" w:evenVBand="0" w:oddHBand="1" w:evenHBand="0" w:firstRowFirstColumn="0" w:firstRowLastColumn="0" w:lastRowFirstColumn="0" w:lastRowLastColumn="0"/>
        </w:trPr>
        <w:tc>
          <w:tcPr>
            <w:tcW w:w="2689" w:type="dxa"/>
          </w:tcPr>
          <w:p w14:paraId="7AB56DA5" w14:textId="37DD8042" w:rsidR="00AA4A54" w:rsidRPr="008F0FEB" w:rsidRDefault="00AA4A54" w:rsidP="00F357FC">
            <w:pPr>
              <w:spacing w:line="360" w:lineRule="auto"/>
              <w:ind w:right="51"/>
              <w:jc w:val="center"/>
              <w:rPr>
                <w:rFonts w:ascii="Arial" w:eastAsia="Arial" w:hAnsi="Arial" w:cs="Arial"/>
                <w:bCs/>
              </w:rPr>
            </w:pPr>
            <w:proofErr w:type="spellStart"/>
            <w:r w:rsidRPr="008F0FEB">
              <w:rPr>
                <w:rFonts w:ascii="Arial" w:eastAsia="Arial" w:hAnsi="Arial" w:cs="Arial"/>
              </w:rPr>
              <w:t>Berguer</w:t>
            </w:r>
            <w:proofErr w:type="spellEnd"/>
            <w:r w:rsidRPr="008F0FEB">
              <w:rPr>
                <w:rFonts w:ascii="Arial" w:eastAsia="Arial" w:hAnsi="Arial" w:cs="Arial"/>
              </w:rPr>
              <w:t xml:space="preserve"> </w:t>
            </w:r>
            <w:proofErr w:type="gramStart"/>
            <w:r w:rsidR="00EE4A75" w:rsidRPr="008F0FEB">
              <w:rPr>
                <w:rFonts w:ascii="Arial" w:eastAsia="Arial" w:hAnsi="Arial" w:cs="Arial"/>
              </w:rPr>
              <w:t>et al</w:t>
            </w:r>
            <w:r w:rsidRPr="008F0FEB">
              <w:rPr>
                <w:rFonts w:ascii="Arial" w:eastAsia="Arial" w:hAnsi="Arial" w:cs="Arial"/>
              </w:rPr>
              <w:t>.</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15</w:t>
            </w:r>
            <w:r w:rsidRPr="008F0FEB">
              <w:rPr>
                <w:rFonts w:ascii="Arial" w:eastAsia="Arial" w:hAnsi="Arial" w:cs="Arial"/>
                <w:vertAlign w:val="superscript"/>
              </w:rPr>
              <w:t>)</w:t>
            </w:r>
          </w:p>
        </w:tc>
        <w:tc>
          <w:tcPr>
            <w:tcW w:w="1630" w:type="dxa"/>
          </w:tcPr>
          <w:p w14:paraId="1D3C5A7D"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2015</w:t>
            </w:r>
          </w:p>
        </w:tc>
        <w:tc>
          <w:tcPr>
            <w:tcW w:w="1630" w:type="dxa"/>
          </w:tcPr>
          <w:p w14:paraId="2F683784"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Brazil</w:t>
            </w:r>
          </w:p>
        </w:tc>
        <w:tc>
          <w:tcPr>
            <w:tcW w:w="3969" w:type="dxa"/>
          </w:tcPr>
          <w:p w14:paraId="4C268F14" w14:textId="77777777" w:rsidR="00AA4A54" w:rsidRPr="008F0FEB" w:rsidRDefault="00AA4A54" w:rsidP="00F357FC">
            <w:pPr>
              <w:spacing w:line="360" w:lineRule="auto"/>
              <w:ind w:right="51"/>
              <w:jc w:val="center"/>
              <w:rPr>
                <w:rFonts w:ascii="Arial" w:eastAsia="Arial" w:hAnsi="Arial" w:cs="Arial"/>
              </w:rPr>
            </w:pPr>
            <w:r w:rsidRPr="008F0FEB">
              <w:rPr>
                <w:rFonts w:ascii="Arial" w:eastAsia="Arial" w:hAnsi="Arial" w:cs="Arial"/>
              </w:rPr>
              <w:t>81.7 % (ELISA)</w:t>
            </w:r>
          </w:p>
          <w:p w14:paraId="7E4BE115" w14:textId="26DCDF32" w:rsidR="00AA4A54" w:rsidRPr="008F0FEB" w:rsidRDefault="00DA1F53" w:rsidP="00F357FC">
            <w:pPr>
              <w:spacing w:line="360" w:lineRule="auto"/>
              <w:ind w:right="51"/>
              <w:jc w:val="center"/>
              <w:rPr>
                <w:rFonts w:ascii="Arial" w:eastAsia="Arial" w:hAnsi="Arial" w:cs="Arial"/>
              </w:rPr>
            </w:pPr>
            <w:r w:rsidRPr="008F0FEB">
              <w:rPr>
                <w:rFonts w:ascii="Arial" w:eastAsia="Arial" w:hAnsi="Arial" w:cs="Arial"/>
              </w:rPr>
              <w:t>Companion</w:t>
            </w:r>
            <w:r w:rsidR="00AA4A54" w:rsidRPr="008F0FEB">
              <w:rPr>
                <w:rFonts w:ascii="Arial" w:eastAsia="Arial" w:hAnsi="Arial" w:cs="Arial"/>
              </w:rPr>
              <w:t xml:space="preserve"> rabbits</w:t>
            </w:r>
          </w:p>
        </w:tc>
      </w:tr>
      <w:tr w:rsidR="00D25839" w:rsidRPr="008F0FEB" w14:paraId="4369C171" w14:textId="77777777" w:rsidTr="00310BA8">
        <w:tc>
          <w:tcPr>
            <w:tcW w:w="2689" w:type="dxa"/>
          </w:tcPr>
          <w:p w14:paraId="47073925" w14:textId="75B89636" w:rsidR="00D25839" w:rsidRPr="008F0FEB" w:rsidRDefault="00DF7C84" w:rsidP="00F357FC">
            <w:pPr>
              <w:spacing w:line="360" w:lineRule="auto"/>
              <w:ind w:right="51"/>
              <w:jc w:val="center"/>
              <w:rPr>
                <w:rFonts w:ascii="Arial" w:eastAsia="Arial" w:hAnsi="Arial" w:cs="Arial"/>
                <w:bCs/>
              </w:rPr>
            </w:pPr>
            <w:proofErr w:type="spellStart"/>
            <w:r w:rsidRPr="008F0FEB">
              <w:rPr>
                <w:rFonts w:ascii="Arial" w:eastAsia="Arial" w:hAnsi="Arial" w:cs="Arial"/>
              </w:rPr>
              <w:t>Maestrini</w:t>
            </w:r>
            <w:proofErr w:type="spellEnd"/>
            <w:r w:rsidRPr="008F0FEB">
              <w:rPr>
                <w:rFonts w:ascii="Arial" w:eastAsia="Arial" w:hAnsi="Arial" w:cs="Arial"/>
              </w:rPr>
              <w:t xml:space="preserve"> </w:t>
            </w:r>
            <w:proofErr w:type="gramStart"/>
            <w:r w:rsidR="00EE4A75" w:rsidRPr="008F0FEB">
              <w:rPr>
                <w:rFonts w:ascii="Arial" w:eastAsia="Arial" w:hAnsi="Arial" w:cs="Arial"/>
              </w:rPr>
              <w:t>et al</w:t>
            </w:r>
            <w:r w:rsidRPr="008F0FEB">
              <w:rPr>
                <w:rFonts w:ascii="Arial" w:eastAsia="Arial" w:hAnsi="Arial" w:cs="Arial"/>
              </w:rPr>
              <w:t>.</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8</w:t>
            </w:r>
            <w:r w:rsidRPr="008F0FEB">
              <w:rPr>
                <w:rFonts w:ascii="Arial" w:eastAsia="Arial" w:hAnsi="Arial" w:cs="Arial"/>
                <w:vertAlign w:val="superscript"/>
              </w:rPr>
              <w:t>)</w:t>
            </w:r>
          </w:p>
        </w:tc>
        <w:tc>
          <w:tcPr>
            <w:tcW w:w="1630" w:type="dxa"/>
          </w:tcPr>
          <w:p w14:paraId="7B281B2D" w14:textId="5DB95517" w:rsidR="00D25839" w:rsidRPr="008F0FEB" w:rsidRDefault="00DF7C84" w:rsidP="00F357FC">
            <w:pPr>
              <w:spacing w:line="360" w:lineRule="auto"/>
              <w:ind w:right="51"/>
              <w:jc w:val="center"/>
              <w:rPr>
                <w:rFonts w:ascii="Arial" w:eastAsia="Arial" w:hAnsi="Arial" w:cs="Arial"/>
              </w:rPr>
            </w:pPr>
            <w:r w:rsidRPr="008F0FEB">
              <w:rPr>
                <w:rFonts w:ascii="Arial" w:eastAsia="Arial" w:hAnsi="Arial" w:cs="Arial"/>
              </w:rPr>
              <w:t>2016</w:t>
            </w:r>
          </w:p>
        </w:tc>
        <w:tc>
          <w:tcPr>
            <w:tcW w:w="1630" w:type="dxa"/>
          </w:tcPr>
          <w:p w14:paraId="4CA78C47" w14:textId="7F4E14FD" w:rsidR="00D25839" w:rsidRPr="008F0FEB" w:rsidRDefault="00D25839" w:rsidP="00F357FC">
            <w:pPr>
              <w:spacing w:line="360" w:lineRule="auto"/>
              <w:ind w:right="51"/>
              <w:jc w:val="center"/>
              <w:rPr>
                <w:rFonts w:ascii="Arial" w:eastAsia="Arial" w:hAnsi="Arial" w:cs="Arial"/>
              </w:rPr>
            </w:pPr>
            <w:r w:rsidRPr="008F0FEB">
              <w:rPr>
                <w:rFonts w:ascii="Arial" w:eastAsia="Arial" w:hAnsi="Arial" w:cs="Arial"/>
              </w:rPr>
              <w:t>Italy</w:t>
            </w:r>
          </w:p>
        </w:tc>
        <w:tc>
          <w:tcPr>
            <w:tcW w:w="3969" w:type="dxa"/>
          </w:tcPr>
          <w:p w14:paraId="2C1A9FA7" w14:textId="77881E64" w:rsidR="00310BA8" w:rsidRPr="008F0FEB" w:rsidRDefault="00D25839" w:rsidP="00F357FC">
            <w:pPr>
              <w:spacing w:line="360" w:lineRule="auto"/>
              <w:ind w:right="51"/>
              <w:jc w:val="center"/>
              <w:rPr>
                <w:rFonts w:ascii="Arial" w:eastAsia="Arial" w:hAnsi="Arial" w:cs="Arial"/>
              </w:rPr>
            </w:pPr>
            <w:r w:rsidRPr="008F0FEB">
              <w:rPr>
                <w:rFonts w:ascii="Arial" w:eastAsia="Arial" w:hAnsi="Arial" w:cs="Arial"/>
              </w:rPr>
              <w:t>70.5</w:t>
            </w:r>
            <w:r w:rsidR="00BD63A0" w:rsidRPr="008F0FEB">
              <w:rPr>
                <w:rFonts w:ascii="Arial" w:eastAsia="Arial" w:hAnsi="Arial" w:cs="Arial"/>
              </w:rPr>
              <w:t> </w:t>
            </w:r>
            <w:r w:rsidRPr="008F0FEB">
              <w:rPr>
                <w:rFonts w:ascii="Arial" w:eastAsia="Arial" w:hAnsi="Arial" w:cs="Arial"/>
              </w:rPr>
              <w:t>% (ELISA)</w:t>
            </w:r>
            <w:r w:rsidR="00310BA8" w:rsidRPr="008F0FEB">
              <w:rPr>
                <w:rFonts w:ascii="Arial" w:eastAsia="Arial" w:hAnsi="Arial" w:cs="Arial"/>
              </w:rPr>
              <w:t xml:space="preserve"> All farm, laboratory, zoo</w:t>
            </w:r>
            <w:r w:rsidR="00350891">
              <w:rPr>
                <w:rFonts w:ascii="Arial" w:eastAsia="Arial" w:hAnsi="Arial" w:cs="Arial"/>
              </w:rPr>
              <w:t>,</w:t>
            </w:r>
            <w:r w:rsidR="00310BA8" w:rsidRPr="008F0FEB">
              <w:rPr>
                <w:rFonts w:ascii="Arial" w:eastAsia="Arial" w:hAnsi="Arial" w:cs="Arial"/>
              </w:rPr>
              <w:t xml:space="preserve"> and </w:t>
            </w:r>
            <w:r w:rsidR="00DA1F53" w:rsidRPr="008F0FEB">
              <w:rPr>
                <w:rFonts w:ascii="Arial" w:eastAsia="Arial" w:hAnsi="Arial" w:cs="Arial"/>
              </w:rPr>
              <w:t>companion</w:t>
            </w:r>
            <w:r w:rsidR="00310BA8" w:rsidRPr="008F0FEB">
              <w:rPr>
                <w:rFonts w:ascii="Arial" w:eastAsia="Arial" w:hAnsi="Arial" w:cs="Arial"/>
              </w:rPr>
              <w:t xml:space="preserve"> rabbits</w:t>
            </w:r>
          </w:p>
          <w:p w14:paraId="52BD4E18" w14:textId="3826D1C4" w:rsidR="00310BA8" w:rsidRPr="008F0FEB" w:rsidRDefault="00310BA8" w:rsidP="00F357FC">
            <w:pPr>
              <w:spacing w:line="360" w:lineRule="auto"/>
              <w:ind w:right="51"/>
              <w:jc w:val="center"/>
              <w:rPr>
                <w:rFonts w:ascii="Arial" w:eastAsia="Arial" w:hAnsi="Arial" w:cs="Arial"/>
              </w:rPr>
            </w:pPr>
            <w:r w:rsidRPr="008F0FEB">
              <w:rPr>
                <w:rFonts w:ascii="Arial" w:eastAsia="Arial" w:hAnsi="Arial" w:cs="Arial"/>
              </w:rPr>
              <w:t xml:space="preserve">44 % only </w:t>
            </w:r>
            <w:r w:rsidR="00020006">
              <w:rPr>
                <w:rFonts w:ascii="Arial" w:eastAsia="Arial" w:hAnsi="Arial" w:cs="Arial"/>
              </w:rPr>
              <w:t xml:space="preserve">the </w:t>
            </w:r>
            <w:r w:rsidR="00DA1F53" w:rsidRPr="008F0FEB">
              <w:rPr>
                <w:rFonts w:ascii="Arial" w:eastAsia="Arial" w:hAnsi="Arial" w:cs="Arial"/>
              </w:rPr>
              <w:t>companion</w:t>
            </w:r>
            <w:r w:rsidRPr="008F0FEB">
              <w:rPr>
                <w:rFonts w:ascii="Arial" w:eastAsia="Arial" w:hAnsi="Arial" w:cs="Arial"/>
              </w:rPr>
              <w:t xml:space="preserve"> rabbits</w:t>
            </w:r>
          </w:p>
        </w:tc>
      </w:tr>
    </w:tbl>
    <w:p w14:paraId="11E026F9" w14:textId="660E3E0A" w:rsidR="00D25839" w:rsidRPr="008F0FEB" w:rsidRDefault="00D25839" w:rsidP="006E5517">
      <w:pPr>
        <w:spacing w:line="480" w:lineRule="auto"/>
        <w:ind w:right="51"/>
        <w:jc w:val="both"/>
        <w:rPr>
          <w:rFonts w:ascii="Arial" w:eastAsia="Arial" w:hAnsi="Arial" w:cs="Arial"/>
        </w:rPr>
      </w:pPr>
      <w:bookmarkStart w:id="10" w:name="_Hlk194404300"/>
      <w:r w:rsidRPr="008F0FEB">
        <w:rPr>
          <w:rFonts w:ascii="Arial" w:eastAsia="Arial" w:hAnsi="Arial" w:cs="Arial"/>
        </w:rPr>
        <w:lastRenderedPageBreak/>
        <w:t xml:space="preserve">On the other hand, </w:t>
      </w:r>
      <w:proofErr w:type="spellStart"/>
      <w:r w:rsidRPr="008F0FEB">
        <w:rPr>
          <w:rFonts w:ascii="Arial" w:eastAsia="Arial" w:hAnsi="Arial" w:cs="Arial"/>
        </w:rPr>
        <w:t>encephalitozoonosis</w:t>
      </w:r>
      <w:proofErr w:type="spellEnd"/>
      <w:r w:rsidRPr="008F0FEB">
        <w:rPr>
          <w:rFonts w:ascii="Arial" w:eastAsia="Arial" w:hAnsi="Arial" w:cs="Arial"/>
        </w:rPr>
        <w:t xml:space="preserve"> frequently occurs </w:t>
      </w:r>
      <w:proofErr w:type="gramStart"/>
      <w:r w:rsidRPr="008F0FEB">
        <w:rPr>
          <w:rFonts w:ascii="Arial" w:eastAsia="Arial" w:hAnsi="Arial" w:cs="Arial"/>
        </w:rPr>
        <w:t>subclinically</w:t>
      </w:r>
      <w:r w:rsidR="00AF2176" w:rsidRPr="008F0FEB">
        <w:rPr>
          <w:rFonts w:ascii="Arial" w:eastAsia="Arial" w:hAnsi="Arial" w:cs="Arial"/>
        </w:rPr>
        <w:t>,</w:t>
      </w:r>
      <w:r w:rsidR="00310BA8" w:rsidRPr="008F0FEB">
        <w:rPr>
          <w:rFonts w:ascii="Arial" w:eastAsia="Arial" w:hAnsi="Arial" w:cs="Arial"/>
          <w:vertAlign w:val="superscript"/>
        </w:rPr>
        <w:t>(</w:t>
      </w:r>
      <w:proofErr w:type="gramEnd"/>
      <w:r w:rsidR="002578EF" w:rsidRPr="008F0FEB">
        <w:rPr>
          <w:rFonts w:ascii="Arial" w:eastAsia="Arial" w:hAnsi="Arial" w:cs="Arial"/>
          <w:vertAlign w:val="superscript"/>
        </w:rPr>
        <w:t>9</w:t>
      </w:r>
      <w:r w:rsidR="009F20B3" w:rsidRPr="008F0FEB">
        <w:rPr>
          <w:rFonts w:ascii="Arial" w:eastAsia="Arial" w:hAnsi="Arial" w:cs="Arial"/>
          <w:vertAlign w:val="superscript"/>
        </w:rPr>
        <w:t>, </w:t>
      </w:r>
      <w:r w:rsidR="002578EF" w:rsidRPr="008F0FEB">
        <w:rPr>
          <w:rFonts w:ascii="Arial" w:eastAsia="Arial" w:hAnsi="Arial" w:cs="Arial"/>
          <w:vertAlign w:val="superscript"/>
        </w:rPr>
        <w:t>10</w:t>
      </w:r>
      <w:r w:rsidR="009F20B3" w:rsidRPr="008F0FEB">
        <w:rPr>
          <w:rFonts w:ascii="Arial" w:eastAsia="Arial" w:hAnsi="Arial" w:cs="Arial"/>
          <w:vertAlign w:val="superscript"/>
        </w:rPr>
        <w:t>, </w:t>
      </w:r>
      <w:r w:rsidR="002578EF" w:rsidRPr="008F0FEB">
        <w:rPr>
          <w:rFonts w:ascii="Arial" w:eastAsia="Arial" w:hAnsi="Arial" w:cs="Arial"/>
          <w:vertAlign w:val="superscript"/>
        </w:rPr>
        <w:t>14</w:t>
      </w:r>
      <w:r w:rsidR="009F20B3" w:rsidRPr="008F0FEB">
        <w:rPr>
          <w:rFonts w:ascii="Arial" w:eastAsia="Arial" w:hAnsi="Arial" w:cs="Arial"/>
          <w:vertAlign w:val="superscript"/>
        </w:rPr>
        <w:t>, </w:t>
      </w:r>
      <w:r w:rsidR="002578EF" w:rsidRPr="008F0FEB">
        <w:rPr>
          <w:rFonts w:ascii="Arial" w:eastAsia="Arial" w:hAnsi="Arial" w:cs="Arial"/>
          <w:vertAlign w:val="superscript"/>
        </w:rPr>
        <w:t>15</w:t>
      </w:r>
      <w:r w:rsidR="00310BA8" w:rsidRPr="008F0FEB">
        <w:rPr>
          <w:rFonts w:ascii="Arial" w:eastAsia="Arial" w:hAnsi="Arial" w:cs="Arial"/>
          <w:vertAlign w:val="superscript"/>
        </w:rPr>
        <w:t>)</w:t>
      </w:r>
      <w:r w:rsidRPr="008F0FEB">
        <w:rPr>
          <w:rFonts w:ascii="Arial" w:eastAsia="Arial" w:hAnsi="Arial" w:cs="Arial"/>
        </w:rPr>
        <w:t xml:space="preserve"> with infected individuals acting as silent </w:t>
      </w:r>
      <w:proofErr w:type="gramStart"/>
      <w:r w:rsidRPr="008F0FEB">
        <w:rPr>
          <w:rFonts w:ascii="Arial" w:eastAsia="Arial" w:hAnsi="Arial" w:cs="Arial"/>
        </w:rPr>
        <w:t>disseminators</w:t>
      </w:r>
      <w:r w:rsidR="00B95F02" w:rsidRPr="008F0FEB">
        <w:rPr>
          <w:rFonts w:ascii="Arial" w:eastAsia="Arial" w:hAnsi="Arial" w:cs="Arial"/>
        </w:rPr>
        <w:t>.</w:t>
      </w:r>
      <w:r w:rsidR="00310BA8" w:rsidRPr="008F0FEB">
        <w:rPr>
          <w:rFonts w:ascii="Arial" w:eastAsia="Arial" w:hAnsi="Arial" w:cs="Arial"/>
          <w:vertAlign w:val="superscript"/>
        </w:rPr>
        <w:t>(</w:t>
      </w:r>
      <w:proofErr w:type="gramEnd"/>
      <w:r w:rsidR="002578EF" w:rsidRPr="008F0FEB">
        <w:rPr>
          <w:rFonts w:ascii="Arial" w:eastAsia="Arial" w:hAnsi="Arial" w:cs="Arial"/>
          <w:vertAlign w:val="superscript"/>
        </w:rPr>
        <w:t>8</w:t>
      </w:r>
      <w:r w:rsidR="009F20B3" w:rsidRPr="008F0FEB">
        <w:rPr>
          <w:rFonts w:ascii="Arial" w:eastAsia="Arial" w:hAnsi="Arial" w:cs="Arial"/>
          <w:vertAlign w:val="superscript"/>
        </w:rPr>
        <w:t>, </w:t>
      </w:r>
      <w:r w:rsidR="002578EF" w:rsidRPr="008F0FEB">
        <w:rPr>
          <w:rFonts w:ascii="Arial" w:eastAsia="Arial" w:hAnsi="Arial" w:cs="Arial"/>
          <w:vertAlign w:val="superscript"/>
        </w:rPr>
        <w:t>9</w:t>
      </w:r>
      <w:r w:rsidR="00310BA8" w:rsidRPr="008F0FEB">
        <w:rPr>
          <w:rFonts w:ascii="Arial" w:eastAsia="Arial" w:hAnsi="Arial" w:cs="Arial"/>
          <w:vertAlign w:val="superscript"/>
        </w:rPr>
        <w:t>)</w:t>
      </w:r>
      <w:r w:rsidRPr="008F0FEB">
        <w:rPr>
          <w:rFonts w:ascii="Arial" w:eastAsia="Arial" w:hAnsi="Arial" w:cs="Arial"/>
        </w:rPr>
        <w:t xml:space="preserve"> </w:t>
      </w:r>
      <w:r w:rsidR="007B1D1B" w:rsidRPr="008F0FEB">
        <w:rPr>
          <w:rFonts w:ascii="Arial" w:hAnsi="Arial" w:cs="Arial"/>
        </w:rPr>
        <w:t>In this study,</w:t>
      </w:r>
      <w:r w:rsidR="007B1D1B" w:rsidRPr="008F0FEB">
        <w:rPr>
          <w:rFonts w:cs="Arial"/>
        </w:rPr>
        <w:t xml:space="preserve"> </w:t>
      </w:r>
      <w:r w:rsidR="007B1D1B" w:rsidRPr="008F0FEB">
        <w:rPr>
          <w:rFonts w:ascii="Arial" w:hAnsi="Arial" w:cs="Arial"/>
        </w:rPr>
        <w:t xml:space="preserve">92 % of the rabbits were clinically healthy, yet 68 % of these individuals tested positive. </w:t>
      </w:r>
      <w:proofErr w:type="spellStart"/>
      <w:r w:rsidR="007B1D1B" w:rsidRPr="008F0FEB">
        <w:rPr>
          <w:rFonts w:ascii="Arial" w:hAnsi="Arial" w:cs="Arial"/>
        </w:rPr>
        <w:t>Keblee</w:t>
      </w:r>
      <w:proofErr w:type="spellEnd"/>
      <w:r w:rsidR="007B1D1B" w:rsidRPr="008F0FEB">
        <w:rPr>
          <w:rFonts w:ascii="Arial" w:hAnsi="Arial" w:cs="Arial"/>
        </w:rPr>
        <w:t xml:space="preserve"> </w:t>
      </w:r>
      <w:proofErr w:type="gramStart"/>
      <w:r w:rsidR="007B1D1B" w:rsidRPr="008F0FEB">
        <w:rPr>
          <w:rFonts w:ascii="Arial" w:hAnsi="Arial" w:cs="Arial"/>
        </w:rPr>
        <w:t>et</w:t>
      </w:r>
      <w:r w:rsidR="007B1D1B" w:rsidRPr="008F0FEB">
        <w:rPr>
          <w:rFonts w:eastAsia="Arial" w:cs="Arial"/>
        </w:rPr>
        <w:t> </w:t>
      </w:r>
      <w:r w:rsidR="007B1D1B" w:rsidRPr="008F0FEB">
        <w:rPr>
          <w:rFonts w:ascii="Arial" w:hAnsi="Arial" w:cs="Arial"/>
        </w:rPr>
        <w:t>al.</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10</w:t>
      </w:r>
      <w:r w:rsidRPr="008F0FEB">
        <w:rPr>
          <w:rFonts w:ascii="Arial" w:eastAsia="Arial" w:hAnsi="Arial" w:cs="Arial"/>
          <w:vertAlign w:val="superscript"/>
        </w:rPr>
        <w:t>)</w:t>
      </w:r>
      <w:r w:rsidRPr="008F0FEB">
        <w:rPr>
          <w:rFonts w:ascii="Arial" w:eastAsia="Arial" w:hAnsi="Arial" w:cs="Arial"/>
        </w:rPr>
        <w:t xml:space="preserve"> </w:t>
      </w:r>
      <w:r w:rsidR="007B1D1B" w:rsidRPr="008F0FEB">
        <w:rPr>
          <w:rFonts w:ascii="Arial" w:hAnsi="Arial" w:cs="Arial"/>
        </w:rPr>
        <w:t xml:space="preserve">conducted a study with 97 clinically healthy companion rabbits, reporting that </w:t>
      </w:r>
      <w:r w:rsidRPr="008F0FEB">
        <w:rPr>
          <w:rFonts w:ascii="Arial" w:eastAsia="Arial" w:hAnsi="Arial" w:cs="Arial"/>
        </w:rPr>
        <w:t>52</w:t>
      </w:r>
      <w:r w:rsidR="00310BA8" w:rsidRPr="008F0FEB">
        <w:rPr>
          <w:rFonts w:ascii="Arial" w:eastAsia="Arial" w:hAnsi="Arial" w:cs="Arial"/>
        </w:rPr>
        <w:t> </w:t>
      </w:r>
      <w:r w:rsidRPr="008F0FEB">
        <w:rPr>
          <w:rFonts w:ascii="Arial" w:eastAsia="Arial" w:hAnsi="Arial" w:cs="Arial"/>
        </w:rPr>
        <w:t xml:space="preserve">% </w:t>
      </w:r>
      <w:r w:rsidR="007B1D1B" w:rsidRPr="008F0FEB">
        <w:rPr>
          <w:rFonts w:ascii="Arial" w:hAnsi="Arial" w:cs="Arial"/>
        </w:rPr>
        <w:t>of the specimens were seropositive for</w:t>
      </w:r>
      <w:r w:rsidR="007906C7" w:rsidRPr="008F0FEB">
        <w:rPr>
          <w:rFonts w:eastAsia="Arial" w:cs="Arial"/>
          <w:i/>
          <w:iCs/>
        </w:rPr>
        <w:t xml:space="preserve"> </w:t>
      </w:r>
      <w:r w:rsidR="007B1D1B" w:rsidRPr="008F0FEB">
        <w:rPr>
          <w:rFonts w:ascii="Arial" w:hAnsi="Arial" w:cs="Arial"/>
          <w:i/>
          <w:iCs/>
        </w:rPr>
        <w:t>E. </w:t>
      </w:r>
      <w:r w:rsidR="007B1D1B" w:rsidRPr="008F0FEB">
        <w:rPr>
          <w:rFonts w:ascii="Arial" w:hAnsi="Arial" w:cs="Arial"/>
          <w:i/>
        </w:rPr>
        <w:t>cuniculi</w:t>
      </w:r>
      <w:r w:rsidR="007B1D1B" w:rsidRPr="008F0FEB">
        <w:rPr>
          <w:rFonts w:ascii="Arial" w:hAnsi="Arial" w:cs="Arial"/>
        </w:rPr>
        <w:t>. Similarly, other studies that evaluated clinically healthy populations found antibody presence ranging from 18 </w:t>
      </w:r>
      <w:r w:rsidRPr="008F0FEB">
        <w:rPr>
          <w:rFonts w:ascii="Arial" w:eastAsia="Arial" w:hAnsi="Arial" w:cs="Arial"/>
        </w:rPr>
        <w:t>% (n</w:t>
      </w:r>
      <w:r w:rsidR="00A631E0" w:rsidRPr="008F0FEB">
        <w:rPr>
          <w:rFonts w:ascii="Arial" w:eastAsia="Arial" w:hAnsi="Arial" w:cs="Arial"/>
        </w:rPr>
        <w:t> </w:t>
      </w:r>
      <w:r w:rsidRPr="008F0FEB">
        <w:rPr>
          <w:rFonts w:ascii="Arial" w:eastAsia="Arial" w:hAnsi="Arial" w:cs="Arial"/>
        </w:rPr>
        <w:t>=</w:t>
      </w:r>
      <w:r w:rsidR="00A631E0" w:rsidRPr="008F0FEB">
        <w:rPr>
          <w:rFonts w:ascii="Arial" w:eastAsia="Arial" w:hAnsi="Arial" w:cs="Arial"/>
        </w:rPr>
        <w:t> </w:t>
      </w:r>
      <w:r w:rsidRPr="008F0FEB">
        <w:rPr>
          <w:rFonts w:ascii="Arial" w:eastAsia="Arial" w:hAnsi="Arial" w:cs="Arial"/>
        </w:rPr>
        <w:t>39/</w:t>
      </w:r>
      <w:proofErr w:type="gramStart"/>
      <w:r w:rsidRPr="008F0FEB">
        <w:rPr>
          <w:rFonts w:ascii="Arial" w:eastAsia="Arial" w:hAnsi="Arial" w:cs="Arial"/>
        </w:rPr>
        <w:t>218)</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14</w:t>
      </w:r>
      <w:r w:rsidRPr="008F0FEB">
        <w:rPr>
          <w:rFonts w:ascii="Arial" w:eastAsia="Arial" w:hAnsi="Arial" w:cs="Arial"/>
          <w:vertAlign w:val="superscript"/>
        </w:rPr>
        <w:t>)</w:t>
      </w:r>
      <w:r w:rsidRPr="008F0FEB">
        <w:rPr>
          <w:rFonts w:ascii="Arial" w:eastAsia="Arial" w:hAnsi="Arial" w:cs="Arial"/>
        </w:rPr>
        <w:t xml:space="preserve"> to 86% (n</w:t>
      </w:r>
      <w:r w:rsidR="00A631E0" w:rsidRPr="008F0FEB">
        <w:rPr>
          <w:rFonts w:ascii="Arial" w:eastAsia="Arial" w:hAnsi="Arial" w:cs="Arial"/>
        </w:rPr>
        <w:t> </w:t>
      </w:r>
      <w:r w:rsidRPr="008F0FEB">
        <w:rPr>
          <w:rFonts w:ascii="Arial" w:eastAsia="Arial" w:hAnsi="Arial" w:cs="Arial"/>
        </w:rPr>
        <w:t>=</w:t>
      </w:r>
      <w:r w:rsidR="00A631E0" w:rsidRPr="008F0FEB">
        <w:rPr>
          <w:rFonts w:ascii="Arial" w:eastAsia="Arial" w:hAnsi="Arial" w:cs="Arial"/>
        </w:rPr>
        <w:t> </w:t>
      </w:r>
      <w:r w:rsidRPr="008F0FEB">
        <w:rPr>
          <w:rFonts w:ascii="Arial" w:eastAsia="Arial" w:hAnsi="Arial" w:cs="Arial"/>
        </w:rPr>
        <w:t>160/</w:t>
      </w:r>
      <w:proofErr w:type="gramStart"/>
      <w:r w:rsidRPr="008F0FEB">
        <w:rPr>
          <w:rFonts w:ascii="Arial" w:eastAsia="Arial" w:hAnsi="Arial" w:cs="Arial"/>
        </w:rPr>
        <w:t>186)</w:t>
      </w:r>
      <w:r w:rsidRPr="008F0FEB">
        <w:rPr>
          <w:rFonts w:ascii="Arial" w:eastAsia="Arial" w:hAnsi="Arial" w:cs="Arial"/>
          <w:vertAlign w:val="superscript"/>
        </w:rPr>
        <w:t>(</w:t>
      </w:r>
      <w:proofErr w:type="gramEnd"/>
      <w:r w:rsidR="002578EF" w:rsidRPr="008F0FEB">
        <w:rPr>
          <w:rFonts w:ascii="Arial" w:eastAsia="Arial" w:hAnsi="Arial" w:cs="Arial"/>
          <w:vertAlign w:val="superscript"/>
        </w:rPr>
        <w:t>15</w:t>
      </w:r>
      <w:r w:rsidRPr="008F0FEB">
        <w:rPr>
          <w:rFonts w:ascii="Arial" w:eastAsia="Arial" w:hAnsi="Arial" w:cs="Arial"/>
          <w:vertAlign w:val="superscript"/>
        </w:rPr>
        <w:t>)</w:t>
      </w:r>
      <w:r w:rsidRPr="008F0FEB">
        <w:rPr>
          <w:rFonts w:ascii="Arial" w:eastAsia="Arial" w:hAnsi="Arial" w:cs="Arial"/>
        </w:rPr>
        <w:t xml:space="preserve"> </w:t>
      </w:r>
      <w:r w:rsidR="007B1D1B" w:rsidRPr="008F0FEB">
        <w:rPr>
          <w:rFonts w:ascii="Arial" w:hAnsi="Arial" w:cs="Arial"/>
        </w:rPr>
        <w:t>of the study subjects.</w:t>
      </w:r>
    </w:p>
    <w:p w14:paraId="27468EDD" w14:textId="5C44CDFB" w:rsidR="004E11D8" w:rsidRPr="008F0FEB" w:rsidRDefault="007B1D1B" w:rsidP="00FF6FDA">
      <w:pPr>
        <w:spacing w:line="480" w:lineRule="auto"/>
        <w:ind w:right="51" w:firstLine="720"/>
        <w:jc w:val="both"/>
        <w:rPr>
          <w:rFonts w:ascii="Arial" w:eastAsia="Arial" w:hAnsi="Arial" w:cs="Arial"/>
        </w:rPr>
      </w:pPr>
      <w:r w:rsidRPr="008F0FEB">
        <w:rPr>
          <w:rFonts w:ascii="Arial" w:hAnsi="Arial" w:cs="Arial"/>
        </w:rPr>
        <w:t xml:space="preserve">The patients showing clinical manifestations consistent with </w:t>
      </w:r>
      <w:proofErr w:type="spellStart"/>
      <w:r w:rsidRPr="008F0FEB">
        <w:rPr>
          <w:rFonts w:ascii="Arial" w:hAnsi="Arial" w:cs="Arial"/>
        </w:rPr>
        <w:t>encephalitozoonosis</w:t>
      </w:r>
      <w:proofErr w:type="spellEnd"/>
      <w:r w:rsidRPr="008F0FEB">
        <w:rPr>
          <w:rFonts w:ascii="Arial" w:hAnsi="Arial" w:cs="Arial"/>
        </w:rPr>
        <w:t xml:space="preserve"> in this study represented only </w:t>
      </w:r>
      <w:r w:rsidR="00D25839" w:rsidRPr="008F0FEB">
        <w:rPr>
          <w:rFonts w:ascii="Arial" w:eastAsia="Arial" w:hAnsi="Arial" w:cs="Arial"/>
        </w:rPr>
        <w:t>8</w:t>
      </w:r>
      <w:r w:rsidR="00A631E0" w:rsidRPr="008F0FEB">
        <w:rPr>
          <w:rFonts w:ascii="Arial" w:eastAsia="Arial" w:hAnsi="Arial" w:cs="Arial"/>
        </w:rPr>
        <w:t> </w:t>
      </w:r>
      <w:r w:rsidR="00D25839" w:rsidRPr="008F0FEB">
        <w:rPr>
          <w:rFonts w:ascii="Arial" w:eastAsia="Arial" w:hAnsi="Arial" w:cs="Arial"/>
        </w:rPr>
        <w:t>% (n</w:t>
      </w:r>
      <w:r w:rsidR="00A631E0" w:rsidRPr="008F0FEB">
        <w:rPr>
          <w:rFonts w:ascii="Arial" w:eastAsia="Arial" w:hAnsi="Arial" w:cs="Arial"/>
        </w:rPr>
        <w:t> </w:t>
      </w:r>
      <w:r w:rsidR="00D25839" w:rsidRPr="008F0FEB">
        <w:rPr>
          <w:rFonts w:ascii="Arial" w:eastAsia="Arial" w:hAnsi="Arial" w:cs="Arial"/>
        </w:rPr>
        <w:t>=</w:t>
      </w:r>
      <w:r w:rsidR="00A631E0" w:rsidRPr="008F0FEB">
        <w:rPr>
          <w:rFonts w:ascii="Arial" w:eastAsia="Arial" w:hAnsi="Arial" w:cs="Arial"/>
        </w:rPr>
        <w:t> </w:t>
      </w:r>
      <w:r w:rsidR="00D25839" w:rsidRPr="008F0FEB">
        <w:rPr>
          <w:rFonts w:ascii="Arial" w:eastAsia="Arial" w:hAnsi="Arial" w:cs="Arial"/>
        </w:rPr>
        <w:t xml:space="preserve">7/89) </w:t>
      </w:r>
      <w:r w:rsidRPr="008F0FEB">
        <w:rPr>
          <w:rFonts w:ascii="Arial" w:hAnsi="Arial" w:cs="Arial"/>
        </w:rPr>
        <w:t>of the rabbits, presenting visible neurological and ophthalmological signs. The most common clinical signs reported in the literature are head tilt</w:t>
      </w:r>
      <w:r w:rsidR="000D4FA0" w:rsidRPr="008F0FEB">
        <w:rPr>
          <w:rFonts w:ascii="Arial" w:eastAsia="Arial" w:hAnsi="Arial" w:cs="Arial"/>
          <w:vertAlign w:val="superscript"/>
        </w:rPr>
        <w:t>(</w:t>
      </w:r>
      <w:r w:rsidR="002578EF" w:rsidRPr="008F0FEB">
        <w:rPr>
          <w:rFonts w:ascii="Arial" w:eastAsia="Arial" w:hAnsi="Arial" w:cs="Arial"/>
          <w:vertAlign w:val="superscript"/>
        </w:rPr>
        <w:t>1</w:t>
      </w:r>
      <w:r w:rsidR="000D4FA0" w:rsidRPr="008F0FEB">
        <w:rPr>
          <w:rFonts w:ascii="Arial" w:eastAsia="Arial" w:hAnsi="Arial" w:cs="Arial"/>
          <w:vertAlign w:val="superscript"/>
        </w:rPr>
        <w:t>)</w:t>
      </w:r>
      <w:r w:rsidR="00D25839" w:rsidRPr="008F0FEB">
        <w:rPr>
          <w:rFonts w:ascii="Arial" w:eastAsia="Arial" w:hAnsi="Arial" w:cs="Arial"/>
        </w:rPr>
        <w:t xml:space="preserve"> and </w:t>
      </w:r>
      <w:proofErr w:type="spellStart"/>
      <w:r w:rsidR="00D25839" w:rsidRPr="008F0FEB">
        <w:rPr>
          <w:rFonts w:ascii="Arial" w:eastAsia="Arial" w:hAnsi="Arial" w:cs="Arial"/>
        </w:rPr>
        <w:t>phacoclastic</w:t>
      </w:r>
      <w:proofErr w:type="spellEnd"/>
      <w:r w:rsidR="00D25839" w:rsidRPr="008F0FEB">
        <w:rPr>
          <w:rFonts w:ascii="Arial" w:eastAsia="Arial" w:hAnsi="Arial" w:cs="Arial"/>
        </w:rPr>
        <w:t xml:space="preserve"> uveitis</w:t>
      </w:r>
      <w:r w:rsidR="007A5B2B" w:rsidRPr="008F0FEB">
        <w:rPr>
          <w:rFonts w:ascii="Arial" w:eastAsia="Arial" w:hAnsi="Arial" w:cs="Arial"/>
        </w:rPr>
        <w:t>.</w:t>
      </w:r>
      <w:r w:rsidR="000D4FA0" w:rsidRPr="008F0FEB">
        <w:rPr>
          <w:rFonts w:ascii="Arial" w:eastAsia="Arial" w:hAnsi="Arial" w:cs="Arial"/>
          <w:vertAlign w:val="superscript"/>
        </w:rPr>
        <w:t>(</w:t>
      </w:r>
      <w:r w:rsidR="002578EF" w:rsidRPr="008F0FEB">
        <w:rPr>
          <w:rFonts w:ascii="Arial" w:eastAsia="Arial" w:hAnsi="Arial" w:cs="Arial"/>
          <w:vertAlign w:val="superscript"/>
        </w:rPr>
        <w:t>17</w:t>
      </w:r>
      <w:r w:rsidR="000D4FA0" w:rsidRPr="008F0FEB">
        <w:rPr>
          <w:rFonts w:ascii="Arial" w:eastAsia="Arial" w:hAnsi="Arial" w:cs="Arial"/>
          <w:vertAlign w:val="superscript"/>
        </w:rPr>
        <w:t>)</w:t>
      </w:r>
      <w:r w:rsidR="00D25839" w:rsidRPr="008F0FEB">
        <w:rPr>
          <w:rFonts w:ascii="Arial" w:eastAsia="Arial" w:hAnsi="Arial" w:cs="Arial"/>
        </w:rPr>
        <w:t xml:space="preserve"> </w:t>
      </w:r>
      <w:r w:rsidRPr="008F0FEB">
        <w:rPr>
          <w:rFonts w:ascii="Arial" w:hAnsi="Arial" w:cs="Arial"/>
        </w:rPr>
        <w:t>However, hemiparesis, paresis, pelvic limb paralysis, cataracts, and synechiae, among other signs, have also been documented</w:t>
      </w:r>
      <w:r w:rsidR="00A631E0" w:rsidRPr="008F0FEB">
        <w:rPr>
          <w:rFonts w:ascii="Arial" w:eastAsia="Arial" w:hAnsi="Arial" w:cs="Arial"/>
          <w:vertAlign w:val="superscript"/>
        </w:rPr>
        <w:t>(</w:t>
      </w:r>
      <w:r w:rsidR="002578EF" w:rsidRPr="008F0FEB">
        <w:rPr>
          <w:rFonts w:ascii="Arial" w:eastAsia="Arial" w:hAnsi="Arial" w:cs="Arial"/>
          <w:vertAlign w:val="superscript"/>
        </w:rPr>
        <w:t>1</w:t>
      </w:r>
      <w:r w:rsidR="009F20B3" w:rsidRPr="008F0FEB">
        <w:rPr>
          <w:rFonts w:ascii="Arial" w:eastAsia="Arial" w:hAnsi="Arial" w:cs="Arial"/>
          <w:vertAlign w:val="superscript"/>
        </w:rPr>
        <w:t>, </w:t>
      </w:r>
      <w:r w:rsidR="002578EF" w:rsidRPr="008F0FEB">
        <w:rPr>
          <w:rFonts w:ascii="Arial" w:eastAsia="Arial" w:hAnsi="Arial" w:cs="Arial"/>
          <w:vertAlign w:val="superscript"/>
        </w:rPr>
        <w:t>9</w:t>
      </w:r>
      <w:r w:rsidR="009F20B3" w:rsidRPr="008F0FEB">
        <w:rPr>
          <w:rFonts w:ascii="Arial" w:eastAsia="Arial" w:hAnsi="Arial" w:cs="Arial"/>
          <w:vertAlign w:val="superscript"/>
        </w:rPr>
        <w:t>, </w:t>
      </w:r>
      <w:r w:rsidR="002578EF" w:rsidRPr="008F0FEB">
        <w:rPr>
          <w:rFonts w:ascii="Arial" w:eastAsia="Arial" w:hAnsi="Arial" w:cs="Arial"/>
          <w:vertAlign w:val="superscript"/>
        </w:rPr>
        <w:t>15</w:t>
      </w:r>
      <w:r w:rsidR="009F20B3" w:rsidRPr="008F0FEB">
        <w:rPr>
          <w:rFonts w:ascii="Arial" w:eastAsia="Arial" w:hAnsi="Arial" w:cs="Arial"/>
          <w:vertAlign w:val="superscript"/>
        </w:rPr>
        <w:t>, </w:t>
      </w:r>
      <w:r w:rsidR="002578EF" w:rsidRPr="008F0FEB">
        <w:rPr>
          <w:rFonts w:ascii="Arial" w:eastAsia="Arial" w:hAnsi="Arial" w:cs="Arial"/>
          <w:vertAlign w:val="superscript"/>
        </w:rPr>
        <w:t>17</w:t>
      </w:r>
      <w:r w:rsidR="00A631E0" w:rsidRPr="008F0FEB">
        <w:rPr>
          <w:rFonts w:ascii="Arial" w:eastAsia="Arial" w:hAnsi="Arial" w:cs="Arial"/>
          <w:vertAlign w:val="superscript"/>
        </w:rPr>
        <w:t>)</w:t>
      </w:r>
      <w:r w:rsidR="00D25839" w:rsidRPr="008F0FEB">
        <w:rPr>
          <w:rFonts w:ascii="Arial" w:eastAsia="Arial" w:hAnsi="Arial" w:cs="Arial"/>
        </w:rPr>
        <w:t xml:space="preserve"> </w:t>
      </w:r>
      <w:r w:rsidRPr="008F0FEB">
        <w:rPr>
          <w:rFonts w:ascii="Arial" w:hAnsi="Arial" w:cs="Arial"/>
        </w:rPr>
        <w:t xml:space="preserve">Likewise, Berger </w:t>
      </w:r>
      <w:r w:rsidR="00EE4A75" w:rsidRPr="008F0FEB">
        <w:rPr>
          <w:rFonts w:ascii="Arial" w:eastAsia="Arial" w:hAnsi="Arial" w:cs="Arial"/>
        </w:rPr>
        <w:t>et al</w:t>
      </w:r>
      <w:r w:rsidR="00D25839" w:rsidRPr="008F0FEB">
        <w:rPr>
          <w:rFonts w:ascii="Arial" w:eastAsia="Arial" w:hAnsi="Arial" w:cs="Arial"/>
        </w:rPr>
        <w:t>.</w:t>
      </w:r>
      <w:r w:rsidR="00A631E0" w:rsidRPr="008F0FEB">
        <w:rPr>
          <w:rFonts w:ascii="Arial" w:eastAsia="Arial" w:hAnsi="Arial" w:cs="Arial"/>
          <w:vertAlign w:val="superscript"/>
        </w:rPr>
        <w:t>(</w:t>
      </w:r>
      <w:r w:rsidR="002578EF" w:rsidRPr="008F0FEB">
        <w:rPr>
          <w:rFonts w:ascii="Arial" w:eastAsia="Arial" w:hAnsi="Arial" w:cs="Arial"/>
          <w:vertAlign w:val="superscript"/>
        </w:rPr>
        <w:t>15</w:t>
      </w:r>
      <w:r w:rsidR="00A631E0" w:rsidRPr="008F0FEB">
        <w:rPr>
          <w:rFonts w:ascii="Arial" w:eastAsia="Arial" w:hAnsi="Arial" w:cs="Arial"/>
          <w:vertAlign w:val="superscript"/>
        </w:rPr>
        <w:t>)</w:t>
      </w:r>
      <w:r w:rsidR="00A631E0" w:rsidRPr="008F0FEB">
        <w:rPr>
          <w:rFonts w:ascii="Arial" w:eastAsia="Arial" w:hAnsi="Arial" w:cs="Arial"/>
        </w:rPr>
        <w:t xml:space="preserve"> </w:t>
      </w:r>
      <w:r w:rsidRPr="008F0FEB">
        <w:rPr>
          <w:rFonts w:ascii="Arial" w:hAnsi="Arial" w:cs="Arial"/>
        </w:rPr>
        <w:t xml:space="preserve">reported that among their population of seropositive rabbits, </w:t>
      </w:r>
      <w:r w:rsidR="00D25839" w:rsidRPr="008F0FEB">
        <w:rPr>
          <w:rFonts w:ascii="Arial" w:eastAsia="Arial" w:hAnsi="Arial" w:cs="Arial"/>
        </w:rPr>
        <w:t>3.75</w:t>
      </w:r>
      <w:r w:rsidR="00A631E0" w:rsidRPr="008F0FEB">
        <w:rPr>
          <w:rFonts w:ascii="Arial" w:eastAsia="Arial" w:hAnsi="Arial" w:cs="Arial"/>
        </w:rPr>
        <w:t> </w:t>
      </w:r>
      <w:r w:rsidR="00D25839" w:rsidRPr="008F0FEB">
        <w:rPr>
          <w:rFonts w:ascii="Arial" w:eastAsia="Arial" w:hAnsi="Arial" w:cs="Arial"/>
        </w:rPr>
        <w:t xml:space="preserve">% </w:t>
      </w:r>
      <w:r w:rsidRPr="008F0FEB">
        <w:rPr>
          <w:rFonts w:ascii="Arial" w:hAnsi="Arial" w:cs="Arial"/>
        </w:rPr>
        <w:t xml:space="preserve">exhibited neurological signs (head tilt and pelvic limb paralysis), and </w:t>
      </w:r>
      <w:r w:rsidR="00D25839" w:rsidRPr="008F0FEB">
        <w:rPr>
          <w:rFonts w:ascii="Arial" w:eastAsia="Arial" w:hAnsi="Arial" w:cs="Arial"/>
        </w:rPr>
        <w:t>3.71</w:t>
      </w:r>
      <w:r w:rsidR="00A631E0" w:rsidRPr="008F0FEB">
        <w:rPr>
          <w:rFonts w:ascii="Arial" w:eastAsia="Arial" w:hAnsi="Arial" w:cs="Arial"/>
        </w:rPr>
        <w:t> </w:t>
      </w:r>
      <w:r w:rsidR="00D25839" w:rsidRPr="008F0FEB">
        <w:rPr>
          <w:rFonts w:ascii="Arial" w:eastAsia="Arial" w:hAnsi="Arial" w:cs="Arial"/>
        </w:rPr>
        <w:t xml:space="preserve">% </w:t>
      </w:r>
      <w:r w:rsidRPr="008F0FEB">
        <w:rPr>
          <w:rFonts w:ascii="Arial" w:hAnsi="Arial" w:cs="Arial"/>
        </w:rPr>
        <w:t>showed ophthalmological signs, such as uveitis, cataracts, and glaucoma—findings consistent with the present study.</w:t>
      </w:r>
    </w:p>
    <w:p w14:paraId="604421F6" w14:textId="43FE1F32" w:rsidR="007B1D1B" w:rsidRPr="008F0FEB" w:rsidRDefault="007B1D1B" w:rsidP="007B1D1B">
      <w:pPr>
        <w:spacing w:line="480" w:lineRule="auto"/>
        <w:ind w:right="51" w:firstLine="720"/>
        <w:jc w:val="both"/>
        <w:rPr>
          <w:rFonts w:ascii="Arial" w:hAnsi="Arial" w:cs="Arial"/>
        </w:rPr>
      </w:pPr>
      <w:r w:rsidRPr="008F0FEB">
        <w:rPr>
          <w:rFonts w:ascii="Arial" w:hAnsi="Arial" w:cs="Arial"/>
        </w:rPr>
        <w:t xml:space="preserve">Finally, this </w:t>
      </w:r>
      <w:r w:rsidR="00F765A8" w:rsidRPr="008F0FEB">
        <w:rPr>
          <w:rFonts w:ascii="Arial" w:hAnsi="Arial" w:cs="Arial"/>
        </w:rPr>
        <w:t>re</w:t>
      </w:r>
      <w:r w:rsidRPr="008F0FEB">
        <w:rPr>
          <w:rFonts w:ascii="Arial" w:hAnsi="Arial" w:cs="Arial"/>
        </w:rPr>
        <w:t>s</w:t>
      </w:r>
      <w:r w:rsidR="00F765A8" w:rsidRPr="008F0FEB">
        <w:rPr>
          <w:rFonts w:ascii="Arial" w:hAnsi="Arial" w:cs="Arial"/>
        </w:rPr>
        <w:t>earch</w:t>
      </w:r>
      <w:r w:rsidRPr="008F0FEB">
        <w:rPr>
          <w:rFonts w:ascii="Arial" w:hAnsi="Arial" w:cs="Arial"/>
        </w:rPr>
        <w:t xml:space="preserve"> has important limitations that must be considered when interpreting the results. First, the number of clinically affected rabbits was insufficient to determine whether age, sex, or body condition were significant risk factors.</w:t>
      </w:r>
      <w:r w:rsidRPr="008F0FEB">
        <w:rPr>
          <w:rFonts w:cs="Arial"/>
        </w:rPr>
        <w:t xml:space="preserve"> </w:t>
      </w:r>
      <w:r w:rsidRPr="008F0FEB">
        <w:rPr>
          <w:rFonts w:ascii="Arial" w:hAnsi="Arial" w:cs="Arial"/>
        </w:rPr>
        <w:t>Future research should include a larger sample of symptomatic rabbits</w:t>
      </w:r>
      <w:r w:rsidRPr="008F0FEB">
        <w:rPr>
          <w:rFonts w:cs="Arial"/>
        </w:rPr>
        <w:t xml:space="preserve"> </w:t>
      </w:r>
      <w:r w:rsidRPr="008F0FEB">
        <w:rPr>
          <w:rFonts w:ascii="Arial" w:hAnsi="Arial" w:cs="Arial"/>
        </w:rPr>
        <w:t xml:space="preserve">to obtain more representative </w:t>
      </w:r>
      <w:r w:rsidRPr="008F0FEB">
        <w:rPr>
          <w:rFonts w:ascii="Arial" w:eastAsia="Arial" w:hAnsi="Arial" w:cs="Arial"/>
        </w:rPr>
        <w:t>results</w:t>
      </w:r>
      <w:r w:rsidR="00F3543C" w:rsidRPr="008F0FEB">
        <w:rPr>
          <w:rFonts w:ascii="Arial" w:eastAsia="Arial" w:hAnsi="Arial" w:cs="Arial"/>
        </w:rPr>
        <w:t xml:space="preserve"> </w:t>
      </w:r>
      <w:r w:rsidR="00020006">
        <w:rPr>
          <w:rFonts w:ascii="Arial" w:eastAsia="Arial" w:hAnsi="Arial" w:cs="Arial"/>
        </w:rPr>
        <w:t xml:space="preserve">and </w:t>
      </w:r>
      <w:r w:rsidRPr="008F0FEB">
        <w:rPr>
          <w:rFonts w:ascii="Arial" w:hAnsi="Arial" w:cs="Arial"/>
        </w:rPr>
        <w:t>conclusions. Furthermore, the ELISA employed in this study detects antibodies indicating prior exposure to</w:t>
      </w:r>
      <w:r w:rsidRPr="008F0FEB">
        <w:rPr>
          <w:rFonts w:cs="Arial"/>
        </w:rPr>
        <w:t xml:space="preserve"> </w:t>
      </w:r>
      <w:r w:rsidRPr="008F0FEB">
        <w:rPr>
          <w:rFonts w:ascii="Arial" w:hAnsi="Arial" w:cs="Arial"/>
          <w:i/>
          <w:iCs/>
        </w:rPr>
        <w:t>E. </w:t>
      </w:r>
      <w:r w:rsidRPr="008F0FEB">
        <w:rPr>
          <w:rFonts w:ascii="Arial" w:hAnsi="Arial" w:cs="Arial"/>
          <w:i/>
        </w:rPr>
        <w:t>cuniculi</w:t>
      </w:r>
      <w:r w:rsidRPr="008F0FEB">
        <w:rPr>
          <w:rFonts w:ascii="Arial" w:hAnsi="Arial" w:cs="Arial"/>
        </w:rPr>
        <w:t>, but does not confirm active infection. Therefore,</w:t>
      </w:r>
      <w:r w:rsidRPr="008F0FEB">
        <w:rPr>
          <w:rFonts w:cs="Arial"/>
        </w:rPr>
        <w:t xml:space="preserve"> </w:t>
      </w:r>
      <w:r w:rsidRPr="008F0FEB">
        <w:rPr>
          <w:rFonts w:ascii="Arial" w:hAnsi="Arial" w:cs="Arial"/>
        </w:rPr>
        <w:t xml:space="preserve">it is essential to conduct longitudinal monitoring and complement </w:t>
      </w:r>
      <w:r w:rsidRPr="008F0FEB">
        <w:rPr>
          <w:rFonts w:ascii="Arial" w:hAnsi="Arial" w:cs="Arial"/>
        </w:rPr>
        <w:lastRenderedPageBreak/>
        <w:t>serological testing with more sensitive methods, such as PCR, to confirm active disease and monitor its progression. These methodological improvements will provide a more accurate and comprehensive understanding of the impact of</w:t>
      </w:r>
      <w:r w:rsidRPr="008F0FEB">
        <w:rPr>
          <w:rFonts w:cs="Arial"/>
        </w:rPr>
        <w:t xml:space="preserve"> </w:t>
      </w:r>
      <w:r w:rsidRPr="008F0FEB">
        <w:rPr>
          <w:rFonts w:ascii="Arial" w:hAnsi="Arial" w:cs="Arial"/>
          <w:i/>
        </w:rPr>
        <w:t>E.</w:t>
      </w:r>
      <w:r w:rsidRPr="008F0FEB">
        <w:rPr>
          <w:rFonts w:eastAsia="Arial" w:cs="Arial"/>
          <w:i/>
          <w:iCs/>
        </w:rPr>
        <w:t> </w:t>
      </w:r>
      <w:r w:rsidRPr="008F0FEB">
        <w:rPr>
          <w:rFonts w:ascii="Arial" w:hAnsi="Arial" w:cs="Arial"/>
          <w:i/>
        </w:rPr>
        <w:t>cuniculi</w:t>
      </w:r>
      <w:r w:rsidRPr="008F0FEB">
        <w:rPr>
          <w:rFonts w:cs="Arial"/>
        </w:rPr>
        <w:t xml:space="preserve"> </w:t>
      </w:r>
      <w:r w:rsidRPr="008F0FEB">
        <w:rPr>
          <w:rFonts w:ascii="Arial" w:hAnsi="Arial" w:cs="Arial"/>
        </w:rPr>
        <w:t>on rabbit health.</w:t>
      </w:r>
    </w:p>
    <w:p w14:paraId="30D483EB" w14:textId="77777777" w:rsidR="003B6626" w:rsidRPr="008F0FEB" w:rsidRDefault="003B6626" w:rsidP="007B1D1B">
      <w:pPr>
        <w:spacing w:line="480" w:lineRule="auto"/>
        <w:ind w:right="51"/>
        <w:jc w:val="both"/>
        <w:rPr>
          <w:rFonts w:ascii="Arial" w:eastAsia="Arial" w:hAnsi="Arial" w:cs="Arial"/>
        </w:rPr>
      </w:pPr>
    </w:p>
    <w:p w14:paraId="58E36ECE" w14:textId="77777777" w:rsidR="004E11D8" w:rsidRPr="008F0FEB" w:rsidRDefault="00CD18B9">
      <w:pPr>
        <w:spacing w:line="480" w:lineRule="auto"/>
        <w:ind w:right="51"/>
        <w:jc w:val="both"/>
        <w:rPr>
          <w:rFonts w:ascii="Arial" w:eastAsia="Arial" w:hAnsi="Arial" w:cs="Arial"/>
          <w:b/>
        </w:rPr>
      </w:pPr>
      <w:r w:rsidRPr="008F0FEB">
        <w:rPr>
          <w:rFonts w:ascii="Arial" w:eastAsia="Arial" w:hAnsi="Arial" w:cs="Arial"/>
          <w:b/>
        </w:rPr>
        <w:t>Conclusions</w:t>
      </w:r>
    </w:p>
    <w:p w14:paraId="3780A4EB" w14:textId="446E4BE1" w:rsidR="002F506C" w:rsidRPr="008F0FEB" w:rsidRDefault="007B1D1B" w:rsidP="00F357FC">
      <w:pPr>
        <w:spacing w:line="480" w:lineRule="auto"/>
        <w:ind w:right="51"/>
        <w:jc w:val="both"/>
        <w:rPr>
          <w:rFonts w:ascii="Arial" w:eastAsia="Arial" w:hAnsi="Arial" w:cs="Arial"/>
          <w:b/>
        </w:rPr>
      </w:pPr>
      <w:r w:rsidRPr="008F0FEB">
        <w:rPr>
          <w:rFonts w:ascii="Arial" w:hAnsi="Arial" w:cs="Arial"/>
        </w:rPr>
        <w:t>The seroprevalence of</w:t>
      </w:r>
      <w:r w:rsidRPr="008F0FEB">
        <w:rPr>
          <w:rFonts w:cs="Arial"/>
        </w:rPr>
        <w:t xml:space="preserve"> </w:t>
      </w:r>
      <w:r w:rsidRPr="008F0FEB">
        <w:rPr>
          <w:rFonts w:ascii="Arial" w:hAnsi="Arial" w:cs="Arial"/>
          <w:i/>
        </w:rPr>
        <w:t>Encephalitozoon</w:t>
      </w:r>
      <w:r w:rsidR="007906C7" w:rsidRPr="008F0FEB">
        <w:rPr>
          <w:rFonts w:eastAsia="Arial" w:cs="Arial"/>
          <w:i/>
          <w:iCs/>
        </w:rPr>
        <w:t xml:space="preserve"> </w:t>
      </w:r>
      <w:r w:rsidRPr="008F0FEB">
        <w:rPr>
          <w:rFonts w:ascii="Arial" w:hAnsi="Arial" w:cs="Arial"/>
          <w:i/>
        </w:rPr>
        <w:t>cuniculi</w:t>
      </w:r>
      <w:r w:rsidRPr="008F0FEB">
        <w:rPr>
          <w:rFonts w:ascii="Arial" w:hAnsi="Arial" w:cs="Arial"/>
        </w:rPr>
        <w:t>, determined by ELISA, in 89 companion rabbits from Mexico City was</w:t>
      </w:r>
      <w:r w:rsidRPr="008F0FEB">
        <w:rPr>
          <w:rFonts w:cs="Arial"/>
        </w:rPr>
        <w:t xml:space="preserve"> </w:t>
      </w:r>
      <w:r w:rsidR="00117807" w:rsidRPr="008F0FEB">
        <w:rPr>
          <w:rFonts w:ascii="Arial" w:eastAsia="Arial" w:hAnsi="Arial" w:cs="Arial"/>
        </w:rPr>
        <w:t xml:space="preserve">70 %. </w:t>
      </w:r>
      <w:proofErr w:type="spellStart"/>
      <w:r w:rsidRPr="008F0FEB">
        <w:rPr>
          <w:rFonts w:ascii="Arial" w:hAnsi="Arial" w:cs="Arial"/>
          <w:i/>
        </w:rPr>
        <w:t>Encephalitozoonosis</w:t>
      </w:r>
      <w:proofErr w:type="spellEnd"/>
      <w:r w:rsidRPr="008F0FEB">
        <w:rPr>
          <w:rFonts w:cs="Arial"/>
        </w:rPr>
        <w:t xml:space="preserve"> </w:t>
      </w:r>
      <w:r w:rsidRPr="008F0FEB">
        <w:rPr>
          <w:rFonts w:ascii="Arial" w:hAnsi="Arial" w:cs="Arial"/>
        </w:rPr>
        <w:t>is a globally recognized disease, with a high prevalence reported in most countries.</w:t>
      </w:r>
      <w:r w:rsidRPr="008F0FEB">
        <w:rPr>
          <w:rFonts w:cs="Arial"/>
        </w:rPr>
        <w:t xml:space="preserve"> </w:t>
      </w:r>
      <w:r w:rsidR="00020006">
        <w:rPr>
          <w:rFonts w:ascii="Arial" w:hAnsi="Arial" w:cs="Arial"/>
        </w:rPr>
        <w:t>A significant</w:t>
      </w:r>
      <w:r w:rsidRPr="008F0FEB">
        <w:rPr>
          <w:rFonts w:ascii="Arial" w:hAnsi="Arial" w:cs="Arial"/>
        </w:rPr>
        <w:t xml:space="preserve"> proportion of asymptomatic rabbits were seropositive, underscoring the importance of early disease recognition to prevent its dissemination.</w:t>
      </w:r>
      <w:r w:rsidRPr="008F0FEB">
        <w:rPr>
          <w:rFonts w:cs="Arial"/>
        </w:rPr>
        <w:t xml:space="preserve"> </w:t>
      </w:r>
      <w:r w:rsidRPr="008F0FEB">
        <w:rPr>
          <w:rFonts w:ascii="Arial" w:hAnsi="Arial" w:cs="Arial"/>
        </w:rPr>
        <w:t>This is the first study to report the seroprevalence of</w:t>
      </w:r>
      <w:r w:rsidR="007906C7" w:rsidRPr="008F0FEB">
        <w:rPr>
          <w:rFonts w:eastAsia="Arial" w:cs="Arial"/>
          <w:i/>
          <w:iCs/>
        </w:rPr>
        <w:t xml:space="preserve"> </w:t>
      </w:r>
      <w:r w:rsidRPr="008F0FEB">
        <w:rPr>
          <w:rFonts w:ascii="Arial" w:hAnsi="Arial" w:cs="Arial"/>
          <w:i/>
          <w:iCs/>
        </w:rPr>
        <w:t xml:space="preserve">E. </w:t>
      </w:r>
      <w:r w:rsidRPr="008F0FEB">
        <w:rPr>
          <w:rFonts w:ascii="Arial" w:hAnsi="Arial" w:cs="Arial"/>
          <w:i/>
        </w:rPr>
        <w:t>cuniculi</w:t>
      </w:r>
      <w:r w:rsidRPr="008F0FEB">
        <w:rPr>
          <w:rFonts w:cs="Arial"/>
        </w:rPr>
        <w:t xml:space="preserve"> </w:t>
      </w:r>
      <w:r w:rsidRPr="008F0FEB">
        <w:rPr>
          <w:rFonts w:ascii="Arial" w:hAnsi="Arial" w:cs="Arial"/>
        </w:rPr>
        <w:t>in Mexico and to describe the most frequent clinical signs associated with the infection.</w:t>
      </w:r>
      <w:bookmarkEnd w:id="10"/>
    </w:p>
    <w:p w14:paraId="2A9DB39B" w14:textId="77777777" w:rsidR="005F0288" w:rsidRPr="008F0FEB" w:rsidRDefault="005F0288" w:rsidP="005F0288">
      <w:pPr>
        <w:spacing w:line="480" w:lineRule="auto"/>
        <w:ind w:right="51"/>
        <w:jc w:val="both"/>
        <w:rPr>
          <w:rFonts w:ascii="Arial" w:eastAsia="Arial" w:hAnsi="Arial" w:cs="Arial"/>
          <w:b/>
        </w:rPr>
      </w:pPr>
      <w:r w:rsidRPr="008F0FEB">
        <w:rPr>
          <w:rFonts w:ascii="Arial" w:eastAsia="Arial" w:hAnsi="Arial" w:cs="Arial"/>
          <w:b/>
        </w:rPr>
        <w:t>Data availability</w:t>
      </w:r>
    </w:p>
    <w:p w14:paraId="7F000CAF" w14:textId="77777777" w:rsidR="005F0288" w:rsidRPr="008F0FEB" w:rsidRDefault="005F0288" w:rsidP="005F0288">
      <w:pPr>
        <w:spacing w:line="480" w:lineRule="auto"/>
        <w:ind w:right="51"/>
        <w:jc w:val="both"/>
        <w:rPr>
          <w:rFonts w:ascii="Arial" w:eastAsia="Arial" w:hAnsi="Arial" w:cs="Arial"/>
        </w:rPr>
      </w:pPr>
      <w:r w:rsidRPr="008F0FEB">
        <w:rPr>
          <w:rFonts w:ascii="Arial" w:eastAsia="Arial" w:hAnsi="Arial" w:cs="Arial"/>
        </w:rPr>
        <w:t>All relevant data are within the manuscript and its supporting information files.</w:t>
      </w:r>
    </w:p>
    <w:p w14:paraId="7D3916E2" w14:textId="77777777" w:rsidR="005F0288" w:rsidRPr="008F0FEB" w:rsidRDefault="005F0288" w:rsidP="005F0288">
      <w:pPr>
        <w:spacing w:line="480" w:lineRule="auto"/>
        <w:ind w:right="51"/>
        <w:jc w:val="both"/>
        <w:rPr>
          <w:rFonts w:ascii="Arial" w:eastAsia="Arial" w:hAnsi="Arial" w:cs="Arial"/>
          <w:b/>
        </w:rPr>
      </w:pPr>
      <w:r w:rsidRPr="008F0FEB">
        <w:rPr>
          <w:rFonts w:ascii="Arial" w:eastAsia="Arial" w:hAnsi="Arial" w:cs="Arial"/>
          <w:b/>
        </w:rPr>
        <w:t>Acknowledgments</w:t>
      </w:r>
    </w:p>
    <w:p w14:paraId="122FDC15" w14:textId="5661D718" w:rsidR="005F0288" w:rsidRPr="008F0FEB" w:rsidRDefault="005F0288" w:rsidP="005F0288">
      <w:pPr>
        <w:spacing w:line="480" w:lineRule="auto"/>
        <w:ind w:right="51"/>
        <w:jc w:val="both"/>
        <w:rPr>
          <w:rFonts w:ascii="Arial" w:eastAsia="Arial" w:hAnsi="Arial" w:cs="Arial"/>
        </w:rPr>
      </w:pPr>
      <w:r w:rsidRPr="008F0FEB">
        <w:rPr>
          <w:rFonts w:ascii="Arial" w:eastAsia="Arial" w:hAnsi="Arial" w:cs="Arial"/>
        </w:rPr>
        <w:t>We thank the students and teachers of the</w:t>
      </w:r>
      <w:r w:rsidR="00F3543C" w:rsidRPr="008F0FEB">
        <w:rPr>
          <w:rFonts w:ascii="Arial" w:hAnsi="Arial" w:cs="Arial"/>
        </w:rPr>
        <w:t xml:space="preserve"> Hospital </w:t>
      </w:r>
      <w:proofErr w:type="spellStart"/>
      <w:r w:rsidR="00F3543C" w:rsidRPr="008F0FEB">
        <w:rPr>
          <w:rFonts w:ascii="Arial" w:hAnsi="Arial" w:cs="Arial"/>
        </w:rPr>
        <w:t>Veterinario</w:t>
      </w:r>
      <w:proofErr w:type="spellEnd"/>
      <w:r w:rsidR="00F3543C" w:rsidRPr="008F0FEB">
        <w:rPr>
          <w:rFonts w:ascii="Arial" w:hAnsi="Arial" w:cs="Arial"/>
        </w:rPr>
        <w:t xml:space="preserve"> de </w:t>
      </w:r>
      <w:proofErr w:type="spellStart"/>
      <w:r w:rsidR="00F3543C" w:rsidRPr="008F0FEB">
        <w:rPr>
          <w:rFonts w:ascii="Arial" w:hAnsi="Arial" w:cs="Arial"/>
        </w:rPr>
        <w:t>Especialidades</w:t>
      </w:r>
      <w:proofErr w:type="spellEnd"/>
      <w:r w:rsidR="00F3543C" w:rsidRPr="008F0FEB">
        <w:rPr>
          <w:rFonts w:ascii="Arial" w:hAnsi="Arial" w:cs="Arial"/>
        </w:rPr>
        <w:t xml:space="preserve"> </w:t>
      </w:r>
      <w:proofErr w:type="spellStart"/>
      <w:r w:rsidR="00F3543C" w:rsidRPr="008F0FEB">
        <w:rPr>
          <w:rFonts w:ascii="Arial" w:hAnsi="Arial" w:cs="Arial"/>
        </w:rPr>
        <w:t>en</w:t>
      </w:r>
      <w:proofErr w:type="spellEnd"/>
      <w:r w:rsidR="00F3543C" w:rsidRPr="008F0FEB">
        <w:rPr>
          <w:rFonts w:ascii="Arial" w:hAnsi="Arial" w:cs="Arial"/>
        </w:rPr>
        <w:t xml:space="preserve"> Fauna Silvestre y </w:t>
      </w:r>
      <w:proofErr w:type="spellStart"/>
      <w:r w:rsidR="00F3543C" w:rsidRPr="008F0FEB">
        <w:rPr>
          <w:rFonts w:ascii="Arial" w:hAnsi="Arial" w:cs="Arial"/>
        </w:rPr>
        <w:t>Etología</w:t>
      </w:r>
      <w:proofErr w:type="spellEnd"/>
      <w:r w:rsidR="00F3543C" w:rsidRPr="008F0FEB">
        <w:rPr>
          <w:rFonts w:ascii="Arial" w:hAnsi="Arial" w:cs="Arial"/>
        </w:rPr>
        <w:t xml:space="preserve"> </w:t>
      </w:r>
      <w:proofErr w:type="spellStart"/>
      <w:r w:rsidR="00F3543C" w:rsidRPr="008F0FEB">
        <w:rPr>
          <w:rFonts w:ascii="Arial" w:hAnsi="Arial" w:cs="Arial"/>
        </w:rPr>
        <w:t>Clínica</w:t>
      </w:r>
      <w:proofErr w:type="spellEnd"/>
      <w:r w:rsidR="00020006">
        <w:rPr>
          <w:rFonts w:ascii="Calibri" w:hAnsi="Calibri" w:cs="Calibri"/>
        </w:rPr>
        <w:t>‒</w:t>
      </w:r>
      <w:r w:rsidRPr="008F0FEB">
        <w:rPr>
          <w:rFonts w:ascii="Arial" w:eastAsia="Arial" w:hAnsi="Arial" w:cs="Arial"/>
        </w:rPr>
        <w:t>UNAM; of the Ethology, Wildlife and Laboratory Animals Department; and of the Microbiology and Immunology Department.</w:t>
      </w:r>
    </w:p>
    <w:p w14:paraId="0C6CDE73" w14:textId="77777777" w:rsidR="005F0288" w:rsidRPr="008F0FEB" w:rsidRDefault="005F0288" w:rsidP="005F0288">
      <w:pPr>
        <w:spacing w:line="480" w:lineRule="auto"/>
        <w:ind w:right="51"/>
        <w:jc w:val="both"/>
        <w:rPr>
          <w:rFonts w:ascii="Arial" w:eastAsia="Arial" w:hAnsi="Arial" w:cs="Arial"/>
          <w:b/>
        </w:rPr>
      </w:pPr>
      <w:r w:rsidRPr="008F0FEB">
        <w:rPr>
          <w:rFonts w:ascii="Arial" w:eastAsia="Arial" w:hAnsi="Arial" w:cs="Arial"/>
          <w:b/>
        </w:rPr>
        <w:t>Funding statement</w:t>
      </w:r>
    </w:p>
    <w:p w14:paraId="479E8884" w14:textId="0285A431" w:rsidR="005F0288" w:rsidRPr="008F0FEB" w:rsidRDefault="005F0288" w:rsidP="005F0288">
      <w:pPr>
        <w:spacing w:line="480" w:lineRule="auto"/>
        <w:ind w:right="51"/>
        <w:jc w:val="both"/>
        <w:rPr>
          <w:rFonts w:ascii="Arial" w:eastAsia="Arial" w:hAnsi="Arial" w:cs="Arial"/>
        </w:rPr>
      </w:pPr>
      <w:r w:rsidRPr="008F0FEB">
        <w:rPr>
          <w:rFonts w:ascii="Arial" w:eastAsia="Arial" w:hAnsi="Arial" w:cs="Arial"/>
        </w:rPr>
        <w:t>This research was funded by Universidad Nacional Autónoma de México (</w:t>
      </w:r>
      <w:hyperlink r:id="rId9">
        <w:r w:rsidRPr="008F0FEB">
          <w:rPr>
            <w:rFonts w:ascii="Arial" w:eastAsia="Arial" w:hAnsi="Arial" w:cs="Arial"/>
            <w:color w:val="0000FF"/>
            <w:u w:val="single"/>
          </w:rPr>
          <w:t>www.unam.mx</w:t>
        </w:r>
      </w:hyperlink>
      <w:r w:rsidRPr="008F0FEB">
        <w:rPr>
          <w:rFonts w:ascii="Arial" w:eastAsia="Arial" w:hAnsi="Arial" w:cs="Arial"/>
        </w:rPr>
        <w:t>) through resources generated by the</w:t>
      </w:r>
      <w:r w:rsidR="00B64E69" w:rsidRPr="008F0FEB">
        <w:rPr>
          <w:rFonts w:ascii="Arial" w:eastAsia="Arial" w:hAnsi="Arial" w:cs="Arial"/>
        </w:rPr>
        <w:t xml:space="preserve"> </w:t>
      </w:r>
      <w:r w:rsidRPr="008F0FEB">
        <w:rPr>
          <w:rFonts w:ascii="Arial" w:eastAsia="Arial" w:hAnsi="Arial" w:cs="Arial"/>
        </w:rPr>
        <w:t xml:space="preserve">Hospital </w:t>
      </w:r>
      <w:proofErr w:type="spellStart"/>
      <w:r w:rsidRPr="008F0FEB">
        <w:rPr>
          <w:rFonts w:ascii="Arial" w:eastAsia="Arial" w:hAnsi="Arial" w:cs="Arial"/>
        </w:rPr>
        <w:t>Veterinario</w:t>
      </w:r>
      <w:proofErr w:type="spellEnd"/>
      <w:r w:rsidRPr="008F0FEB">
        <w:rPr>
          <w:rFonts w:ascii="Arial" w:eastAsia="Arial" w:hAnsi="Arial" w:cs="Arial"/>
        </w:rPr>
        <w:t xml:space="preserve"> de </w:t>
      </w:r>
      <w:proofErr w:type="spellStart"/>
      <w:r w:rsidRPr="008F0FEB">
        <w:rPr>
          <w:rFonts w:ascii="Arial" w:eastAsia="Arial" w:hAnsi="Arial" w:cs="Arial"/>
        </w:rPr>
        <w:t>Especialidades</w:t>
      </w:r>
      <w:proofErr w:type="spellEnd"/>
      <w:r w:rsidRPr="008F0FEB">
        <w:rPr>
          <w:rFonts w:ascii="Arial" w:eastAsia="Arial" w:hAnsi="Arial" w:cs="Arial"/>
        </w:rPr>
        <w:t xml:space="preserve"> </w:t>
      </w:r>
      <w:proofErr w:type="spellStart"/>
      <w:r w:rsidRPr="008F0FEB">
        <w:rPr>
          <w:rFonts w:ascii="Arial" w:eastAsia="Arial" w:hAnsi="Arial" w:cs="Arial"/>
        </w:rPr>
        <w:t>en</w:t>
      </w:r>
      <w:proofErr w:type="spellEnd"/>
      <w:r w:rsidRPr="008F0FEB">
        <w:rPr>
          <w:rFonts w:ascii="Arial" w:eastAsia="Arial" w:hAnsi="Arial" w:cs="Arial"/>
        </w:rPr>
        <w:t xml:space="preserve"> Fauna Silvestre y </w:t>
      </w:r>
      <w:proofErr w:type="spellStart"/>
      <w:r w:rsidRPr="008F0FEB">
        <w:rPr>
          <w:rFonts w:ascii="Arial" w:eastAsia="Arial" w:hAnsi="Arial" w:cs="Arial"/>
        </w:rPr>
        <w:t>Etología</w:t>
      </w:r>
      <w:proofErr w:type="spellEnd"/>
      <w:r w:rsidRPr="008F0FEB">
        <w:rPr>
          <w:rFonts w:ascii="Arial" w:eastAsia="Arial" w:hAnsi="Arial" w:cs="Arial"/>
        </w:rPr>
        <w:t xml:space="preserve"> </w:t>
      </w:r>
      <w:proofErr w:type="spellStart"/>
      <w:r w:rsidRPr="008F0FEB">
        <w:rPr>
          <w:rFonts w:ascii="Arial" w:eastAsia="Arial" w:hAnsi="Arial" w:cs="Arial"/>
        </w:rPr>
        <w:t>Clínica</w:t>
      </w:r>
      <w:proofErr w:type="spellEnd"/>
      <w:r w:rsidR="00020006">
        <w:rPr>
          <w:rFonts w:ascii="Calibri" w:eastAsia="Arial" w:hAnsi="Calibri" w:cs="Calibri"/>
        </w:rPr>
        <w:t>‒</w:t>
      </w:r>
      <w:r w:rsidR="00B64E69" w:rsidRPr="008F0FEB">
        <w:rPr>
          <w:rFonts w:ascii="Arial" w:eastAsia="Arial" w:hAnsi="Arial" w:cs="Arial"/>
        </w:rPr>
        <w:t>UNAM</w:t>
      </w:r>
      <w:r w:rsidRPr="008F0FEB">
        <w:rPr>
          <w:rFonts w:ascii="Arial" w:eastAsia="Arial" w:hAnsi="Arial" w:cs="Arial"/>
        </w:rPr>
        <w:t>.</w:t>
      </w:r>
    </w:p>
    <w:p w14:paraId="0B456880" w14:textId="77777777" w:rsidR="005F0288" w:rsidRPr="008F0FEB" w:rsidRDefault="005F0288" w:rsidP="005F0288">
      <w:pPr>
        <w:spacing w:line="480" w:lineRule="auto"/>
        <w:ind w:right="51"/>
        <w:jc w:val="both"/>
        <w:rPr>
          <w:rFonts w:ascii="Arial" w:eastAsia="Arial" w:hAnsi="Arial" w:cs="Arial"/>
          <w:b/>
        </w:rPr>
      </w:pPr>
      <w:r w:rsidRPr="008F0FEB">
        <w:rPr>
          <w:rFonts w:ascii="Arial" w:eastAsia="Arial" w:hAnsi="Arial" w:cs="Arial"/>
          <w:b/>
        </w:rPr>
        <w:t>Conflicts of interest</w:t>
      </w:r>
    </w:p>
    <w:p w14:paraId="00C6AB67" w14:textId="1B1C66DD" w:rsidR="005F0288" w:rsidRPr="008F0FEB" w:rsidRDefault="005F0288" w:rsidP="005F0288">
      <w:pPr>
        <w:spacing w:line="480" w:lineRule="auto"/>
        <w:ind w:right="51"/>
        <w:jc w:val="both"/>
        <w:rPr>
          <w:rFonts w:ascii="Arial" w:eastAsia="Arial" w:hAnsi="Arial" w:cs="Arial"/>
        </w:rPr>
      </w:pPr>
      <w:r w:rsidRPr="008F0FEB">
        <w:rPr>
          <w:rFonts w:ascii="Arial" w:eastAsia="Arial" w:hAnsi="Arial" w:cs="Arial"/>
        </w:rPr>
        <w:lastRenderedPageBreak/>
        <w:t xml:space="preserve">The authors have no conflict of interest to declare </w:t>
      </w:r>
      <w:r w:rsidR="00423F27" w:rsidRPr="008F0FEB">
        <w:rPr>
          <w:rFonts w:ascii="Arial" w:eastAsia="Arial" w:hAnsi="Arial" w:cs="Arial"/>
        </w:rPr>
        <w:t>regarding</w:t>
      </w:r>
      <w:r w:rsidRPr="008F0FEB">
        <w:rPr>
          <w:rFonts w:ascii="Arial" w:eastAsia="Arial" w:hAnsi="Arial" w:cs="Arial"/>
        </w:rPr>
        <w:t xml:space="preserve"> this publication.</w:t>
      </w:r>
    </w:p>
    <w:p w14:paraId="000D7017" w14:textId="77777777" w:rsidR="005F0288" w:rsidRPr="008F0FEB" w:rsidRDefault="005F0288" w:rsidP="005F0288">
      <w:pPr>
        <w:spacing w:line="480" w:lineRule="auto"/>
        <w:ind w:right="51"/>
        <w:jc w:val="both"/>
        <w:rPr>
          <w:rFonts w:ascii="Arial" w:eastAsia="Arial" w:hAnsi="Arial" w:cs="Arial"/>
          <w:b/>
          <w:lang w:val="es-MX"/>
        </w:rPr>
      </w:pPr>
      <w:proofErr w:type="spellStart"/>
      <w:r w:rsidRPr="008F0FEB">
        <w:rPr>
          <w:rFonts w:ascii="Arial" w:eastAsia="Arial" w:hAnsi="Arial" w:cs="Arial"/>
          <w:b/>
          <w:lang w:val="es-MX"/>
        </w:rPr>
        <w:t>Author</w:t>
      </w:r>
      <w:proofErr w:type="spellEnd"/>
      <w:r w:rsidRPr="008F0FEB">
        <w:rPr>
          <w:rFonts w:ascii="Arial" w:eastAsia="Arial" w:hAnsi="Arial" w:cs="Arial"/>
          <w:b/>
          <w:lang w:val="es-MX"/>
        </w:rPr>
        <w:t xml:space="preserve"> </w:t>
      </w:r>
      <w:proofErr w:type="spellStart"/>
      <w:r w:rsidRPr="008F0FEB">
        <w:rPr>
          <w:rFonts w:ascii="Arial" w:eastAsia="Arial" w:hAnsi="Arial" w:cs="Arial"/>
          <w:b/>
          <w:lang w:val="es-MX"/>
        </w:rPr>
        <w:t>contributions</w:t>
      </w:r>
      <w:proofErr w:type="spellEnd"/>
    </w:p>
    <w:p w14:paraId="1E91DCCD"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Conceptualization: E Cortés-Pérez, A Rodríguez-Hernández, MG Anaya-Santillán, MG Sánchez-González, I Maldonado-Reséndiz.</w:t>
      </w:r>
    </w:p>
    <w:p w14:paraId="5CD07206"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Data curation: E Cortés-Pérez, MG Sánchez-González, I Maldonado-Reséndiz.</w:t>
      </w:r>
    </w:p>
    <w:p w14:paraId="43B33795"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Formal analysis: E Cortés-Pérez, MG Sánchez-González.</w:t>
      </w:r>
    </w:p>
    <w:p w14:paraId="4D681C14"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Funding acquisition: MG Anaya-Santillán, I Maldonado-Reséndiz.</w:t>
      </w:r>
    </w:p>
    <w:p w14:paraId="2E0A1A03"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Investigation: E Cortés-Pérez, I Maldonado-Reséndiz.</w:t>
      </w:r>
    </w:p>
    <w:p w14:paraId="5494AA66"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Methodology: E Cortés-Pérez, A Rodríguez-Hernández, MG Anaya-Santillán, MG Sánchez-González, I Maldonado-Reséndiz.</w:t>
      </w:r>
    </w:p>
    <w:p w14:paraId="6659E591" w14:textId="77777777" w:rsidR="005F0288" w:rsidRPr="008F0FEB" w:rsidRDefault="005F0288" w:rsidP="005F0288">
      <w:pPr>
        <w:spacing w:line="480" w:lineRule="auto"/>
        <w:ind w:right="51"/>
        <w:jc w:val="both"/>
        <w:rPr>
          <w:rFonts w:ascii="Arial" w:eastAsia="Arial" w:hAnsi="Arial" w:cs="Arial"/>
        </w:rPr>
      </w:pPr>
      <w:r w:rsidRPr="008F0FEB">
        <w:rPr>
          <w:rFonts w:ascii="Arial" w:eastAsia="Arial" w:hAnsi="Arial" w:cs="Arial"/>
        </w:rPr>
        <w:t>Project administration: I Maldonado-Reséndiz.</w:t>
      </w:r>
    </w:p>
    <w:p w14:paraId="21C8D5B4"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Resources: MG Anaya-Santillán, I Maldonado-Reséndiz.</w:t>
      </w:r>
    </w:p>
    <w:p w14:paraId="30BB0EB1"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Software: E Cortés-Pérez, MG Sánchez-González.</w:t>
      </w:r>
    </w:p>
    <w:p w14:paraId="132F6DE7"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Supervision: I Maldonado-Reséndiz.</w:t>
      </w:r>
    </w:p>
    <w:p w14:paraId="1D97E2FA"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Validation: MG Anaya-Santillán.</w:t>
      </w:r>
    </w:p>
    <w:p w14:paraId="66EB632A" w14:textId="77777777"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Visualization: E Cortés-Pérez, A Rodríguez-Hernández, MG Anaya-Santillán, MG Sánchez-González, I Maldonado-Reséndiz.</w:t>
      </w:r>
    </w:p>
    <w:p w14:paraId="6F4833FF" w14:textId="783E0BA0"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Writing</w:t>
      </w:r>
      <w:r w:rsidR="00097C18" w:rsidRPr="008F0FEB">
        <w:rPr>
          <w:rFonts w:ascii="Arial" w:eastAsia="Arial" w:hAnsi="Arial" w:cs="Arial"/>
          <w:lang w:val="es-MX"/>
        </w:rPr>
        <w:t>-</w:t>
      </w:r>
      <w:r w:rsidRPr="008F0FEB">
        <w:rPr>
          <w:rFonts w:ascii="Arial" w:eastAsia="Arial" w:hAnsi="Arial" w:cs="Arial"/>
          <w:lang w:val="es-MX"/>
        </w:rPr>
        <w:t>original draft: E Cortés-Pérez, I Maldonado-Reséndiz.</w:t>
      </w:r>
    </w:p>
    <w:p w14:paraId="3FFFB380" w14:textId="02EB6DF0" w:rsidR="005F0288" w:rsidRPr="008F0FEB" w:rsidRDefault="005F0288" w:rsidP="005F0288">
      <w:pPr>
        <w:spacing w:line="480" w:lineRule="auto"/>
        <w:ind w:right="51"/>
        <w:jc w:val="both"/>
        <w:rPr>
          <w:rFonts w:ascii="Arial" w:eastAsia="Arial" w:hAnsi="Arial" w:cs="Arial"/>
          <w:lang w:val="es-MX"/>
        </w:rPr>
      </w:pPr>
      <w:r w:rsidRPr="008F0FEB">
        <w:rPr>
          <w:rFonts w:ascii="Arial" w:eastAsia="Arial" w:hAnsi="Arial" w:cs="Arial"/>
          <w:lang w:val="es-MX"/>
        </w:rPr>
        <w:t>Writing</w:t>
      </w:r>
      <w:r w:rsidR="00097C18" w:rsidRPr="008F0FEB">
        <w:rPr>
          <w:rFonts w:ascii="Arial" w:eastAsia="Arial" w:hAnsi="Arial" w:cs="Arial"/>
          <w:lang w:val="es-MX"/>
        </w:rPr>
        <w:t>-</w:t>
      </w:r>
      <w:r w:rsidRPr="008F0FEB">
        <w:rPr>
          <w:rFonts w:ascii="Arial" w:eastAsia="Arial" w:hAnsi="Arial" w:cs="Arial"/>
          <w:lang w:val="es-MX"/>
        </w:rPr>
        <w:t>review and editing: E Cortés-Pérez, A Rodríguez-Hernández, MG Anaya-Santillán, MG Sánchez-González, I Maldonado-Reséndiz.</w:t>
      </w:r>
    </w:p>
    <w:p w14:paraId="4F9604B3" w14:textId="77777777" w:rsidR="005F0288" w:rsidRPr="008F0FEB" w:rsidRDefault="005F0288" w:rsidP="005F0288">
      <w:pPr>
        <w:spacing w:line="480" w:lineRule="auto"/>
        <w:ind w:right="51"/>
        <w:jc w:val="both"/>
        <w:rPr>
          <w:rFonts w:ascii="Arial" w:eastAsia="Arial" w:hAnsi="Arial" w:cs="Arial"/>
          <w:lang w:val="es-MX"/>
        </w:rPr>
      </w:pPr>
    </w:p>
    <w:p w14:paraId="493F20A4" w14:textId="77777777" w:rsidR="005F0288" w:rsidRPr="008F0FEB" w:rsidRDefault="005F0288" w:rsidP="005F0288">
      <w:pPr>
        <w:spacing w:line="480" w:lineRule="auto"/>
        <w:ind w:right="51"/>
        <w:jc w:val="both"/>
        <w:rPr>
          <w:rFonts w:ascii="Arial" w:eastAsia="Arial" w:hAnsi="Arial" w:cs="Arial"/>
          <w:b/>
          <w:lang w:val="es-MX"/>
        </w:rPr>
      </w:pPr>
      <w:r w:rsidRPr="008F0FEB">
        <w:rPr>
          <w:lang w:val="es-MX"/>
        </w:rPr>
        <w:br w:type="page"/>
      </w:r>
    </w:p>
    <w:p w14:paraId="1D5B7368" w14:textId="1ABE9625" w:rsidR="004E11D8" w:rsidRPr="008F0FEB" w:rsidRDefault="00CD18B9">
      <w:pPr>
        <w:spacing w:line="480" w:lineRule="auto"/>
        <w:ind w:right="51"/>
        <w:jc w:val="both"/>
        <w:rPr>
          <w:rFonts w:ascii="Arial" w:eastAsia="Arial" w:hAnsi="Arial" w:cs="Arial"/>
          <w:b/>
          <w:lang w:val="es-MX"/>
        </w:rPr>
      </w:pPr>
      <w:r w:rsidRPr="008F0FEB">
        <w:rPr>
          <w:rFonts w:ascii="Arial" w:eastAsia="Arial" w:hAnsi="Arial" w:cs="Arial"/>
          <w:b/>
          <w:lang w:val="es-MX"/>
        </w:rPr>
        <w:lastRenderedPageBreak/>
        <w:t>References</w:t>
      </w:r>
    </w:p>
    <w:p w14:paraId="68CFF7E4" w14:textId="5BF89190" w:rsidR="00E41A13" w:rsidRPr="008F0FEB" w:rsidRDefault="00E41A13" w:rsidP="00AB533E">
      <w:pPr>
        <w:pStyle w:val="Prrafodelista"/>
        <w:numPr>
          <w:ilvl w:val="0"/>
          <w:numId w:val="2"/>
        </w:numPr>
        <w:spacing w:after="160" w:line="480" w:lineRule="auto"/>
        <w:jc w:val="both"/>
        <w:rPr>
          <w:rFonts w:ascii="Arial" w:eastAsia="Arial" w:hAnsi="Arial" w:cs="Arial"/>
        </w:rPr>
      </w:pPr>
      <w:r w:rsidRPr="008F0FEB">
        <w:rPr>
          <w:rFonts w:ascii="Arial" w:eastAsia="Arial" w:hAnsi="Arial" w:cs="Arial"/>
          <w:lang w:val="es-MX"/>
        </w:rPr>
        <w:t xml:space="preserve">Doboşi AA, Bel LV, Paştiu AI, Pusta DL. </w:t>
      </w:r>
      <w:r w:rsidRPr="008F0FEB">
        <w:rPr>
          <w:rFonts w:ascii="Arial" w:eastAsia="Arial" w:hAnsi="Arial" w:cs="Arial"/>
        </w:rPr>
        <w:t xml:space="preserve">A review of </w:t>
      </w:r>
      <w:r w:rsidRPr="008F0FEB">
        <w:rPr>
          <w:rFonts w:ascii="Arial" w:eastAsia="Arial" w:hAnsi="Arial" w:cs="Arial"/>
          <w:i/>
          <w:iCs/>
        </w:rPr>
        <w:t>Encephalitozoon cuniculi</w:t>
      </w:r>
      <w:r w:rsidRPr="008F0FEB">
        <w:rPr>
          <w:rFonts w:ascii="Arial" w:eastAsia="Arial" w:hAnsi="Arial" w:cs="Arial"/>
        </w:rPr>
        <w:t xml:space="preserve"> in domestic rabbits (</w:t>
      </w:r>
      <w:r w:rsidRPr="008F0FEB">
        <w:rPr>
          <w:rFonts w:ascii="Arial" w:eastAsia="Arial" w:hAnsi="Arial" w:cs="Arial"/>
          <w:i/>
          <w:iCs/>
        </w:rPr>
        <w:t>Oryctolagus cuniculus</w:t>
      </w:r>
      <w:r w:rsidRPr="008F0FEB">
        <w:rPr>
          <w:rFonts w:ascii="Arial" w:eastAsia="Arial" w:hAnsi="Arial" w:cs="Arial"/>
        </w:rPr>
        <w:t xml:space="preserve">): </w:t>
      </w:r>
      <w:r w:rsidR="00020006">
        <w:rPr>
          <w:rFonts w:ascii="Arial" w:eastAsia="Arial" w:hAnsi="Arial" w:cs="Arial"/>
        </w:rPr>
        <w:t>b</w:t>
      </w:r>
      <w:r w:rsidRPr="008F0FEB">
        <w:rPr>
          <w:rFonts w:ascii="Arial" w:eastAsia="Arial" w:hAnsi="Arial" w:cs="Arial"/>
        </w:rPr>
        <w:t xml:space="preserve">iology, clinical signs, diagnostic techniques, treatment, and prevention. Pathogens. 2022;11(12):1486. </w:t>
      </w:r>
      <w:hyperlink r:id="rId10" w:history="1">
        <w:proofErr w:type="spellStart"/>
        <w:r w:rsidR="00526374" w:rsidRPr="008F0FEB">
          <w:rPr>
            <w:rStyle w:val="Hipervnculo"/>
            <w:rFonts w:ascii="Arial" w:eastAsia="Arial" w:hAnsi="Arial" w:cs="Arial"/>
            <w:color w:val="auto"/>
            <w:u w:val="none"/>
          </w:rPr>
          <w:t>d</w:t>
        </w:r>
        <w:r w:rsidRPr="008F0FEB">
          <w:rPr>
            <w:rStyle w:val="Hipervnculo"/>
            <w:rFonts w:ascii="Arial" w:eastAsia="Arial" w:hAnsi="Arial" w:cs="Arial"/>
            <w:color w:val="auto"/>
            <w:u w:val="none"/>
          </w:rPr>
          <w:t>oi</w:t>
        </w:r>
        <w:proofErr w:type="spellEnd"/>
        <w:r w:rsidRPr="008F0FEB">
          <w:rPr>
            <w:rStyle w:val="Hipervnculo"/>
            <w:rFonts w:ascii="Arial" w:eastAsia="Arial" w:hAnsi="Arial" w:cs="Arial"/>
            <w:color w:val="auto"/>
            <w:u w:val="none"/>
          </w:rPr>
          <w:t>: 10.3390/pathogens11121486</w:t>
        </w:r>
      </w:hyperlink>
      <w:r w:rsidR="00526374" w:rsidRPr="008F0FEB">
        <w:rPr>
          <w:rStyle w:val="Hipervnculo"/>
          <w:rFonts w:ascii="Arial" w:eastAsia="Arial" w:hAnsi="Arial" w:cs="Arial"/>
          <w:color w:val="auto"/>
          <w:u w:val="none"/>
        </w:rPr>
        <w:t>.</w:t>
      </w:r>
    </w:p>
    <w:p w14:paraId="4919C4B3" w14:textId="3E6DB7CA" w:rsidR="00FF6FDA" w:rsidRPr="008F0FEB" w:rsidRDefault="002578EF" w:rsidP="00AB533E">
      <w:pPr>
        <w:numPr>
          <w:ilvl w:val="0"/>
          <w:numId w:val="2"/>
        </w:numPr>
        <w:pBdr>
          <w:top w:val="nil"/>
          <w:left w:val="nil"/>
          <w:bottom w:val="nil"/>
          <w:right w:val="nil"/>
          <w:between w:val="nil"/>
        </w:pBdr>
        <w:spacing w:line="480" w:lineRule="auto"/>
        <w:jc w:val="both"/>
        <w:rPr>
          <w:rFonts w:ascii="Arial" w:eastAsia="Arial" w:hAnsi="Arial" w:cs="Arial"/>
        </w:rPr>
      </w:pPr>
      <w:proofErr w:type="spellStart"/>
      <w:r w:rsidRPr="008F0FEB">
        <w:rPr>
          <w:rFonts w:ascii="Arial" w:eastAsia="Arial" w:hAnsi="Arial" w:cs="Arial"/>
        </w:rPr>
        <w:t>Malčeková</w:t>
      </w:r>
      <w:proofErr w:type="spellEnd"/>
      <w:r w:rsidRPr="008F0FEB">
        <w:rPr>
          <w:rFonts w:ascii="Arial" w:eastAsia="Arial" w:hAnsi="Arial" w:cs="Arial"/>
        </w:rPr>
        <w:t xml:space="preserve"> B, </w:t>
      </w:r>
      <w:proofErr w:type="spellStart"/>
      <w:r w:rsidRPr="008F0FEB">
        <w:rPr>
          <w:rFonts w:ascii="Arial" w:eastAsia="Arial" w:hAnsi="Arial" w:cs="Arial"/>
        </w:rPr>
        <w:t>Halánová</w:t>
      </w:r>
      <w:proofErr w:type="spellEnd"/>
      <w:r w:rsidRPr="008F0FEB">
        <w:rPr>
          <w:rFonts w:ascii="Arial" w:eastAsia="Arial" w:hAnsi="Arial" w:cs="Arial"/>
        </w:rPr>
        <w:t xml:space="preserve"> M, </w:t>
      </w:r>
      <w:proofErr w:type="spellStart"/>
      <w:r w:rsidRPr="008F0FEB">
        <w:rPr>
          <w:rFonts w:ascii="Arial" w:eastAsia="Arial" w:hAnsi="Arial" w:cs="Arial"/>
        </w:rPr>
        <w:t>Sulínová</w:t>
      </w:r>
      <w:proofErr w:type="spellEnd"/>
      <w:r w:rsidRPr="008F0FEB">
        <w:rPr>
          <w:rFonts w:ascii="Arial" w:eastAsia="Arial" w:hAnsi="Arial" w:cs="Arial"/>
        </w:rPr>
        <w:t xml:space="preserve"> Z, Molnár L, </w:t>
      </w:r>
      <w:proofErr w:type="spellStart"/>
      <w:r w:rsidRPr="008F0FEB">
        <w:rPr>
          <w:rFonts w:ascii="Arial" w:eastAsia="Arial" w:hAnsi="Arial" w:cs="Arial"/>
        </w:rPr>
        <w:t>Ravaszová</w:t>
      </w:r>
      <w:proofErr w:type="spellEnd"/>
      <w:r w:rsidRPr="008F0FEB">
        <w:rPr>
          <w:rFonts w:ascii="Arial" w:eastAsia="Arial" w:hAnsi="Arial" w:cs="Arial"/>
        </w:rPr>
        <w:t xml:space="preserve"> P, Adam J, </w:t>
      </w:r>
      <w:r w:rsidR="007A40B2" w:rsidRPr="008F0FEB">
        <w:rPr>
          <w:rFonts w:ascii="Arial" w:eastAsia="Arial" w:hAnsi="Arial" w:cs="Arial"/>
          <w:i/>
        </w:rPr>
        <w:t>et al.</w:t>
      </w:r>
      <w:r w:rsidRPr="008F0FEB">
        <w:rPr>
          <w:rFonts w:ascii="Arial" w:eastAsia="Arial" w:hAnsi="Arial" w:cs="Arial"/>
        </w:rPr>
        <w:t xml:space="preserve"> Seroprevalence of antibodies to </w:t>
      </w:r>
      <w:r w:rsidRPr="008F0FEB">
        <w:rPr>
          <w:rFonts w:ascii="Arial" w:eastAsia="Arial" w:hAnsi="Arial" w:cs="Arial"/>
          <w:i/>
          <w:iCs/>
        </w:rPr>
        <w:t>Encephalitozoon cuniculi</w:t>
      </w:r>
      <w:r w:rsidRPr="008F0FEB">
        <w:rPr>
          <w:rFonts w:ascii="Arial" w:eastAsia="Arial" w:hAnsi="Arial" w:cs="Arial"/>
        </w:rPr>
        <w:t xml:space="preserve"> and </w:t>
      </w:r>
      <w:r w:rsidRPr="008F0FEB">
        <w:rPr>
          <w:rFonts w:ascii="Arial" w:eastAsia="Arial" w:hAnsi="Arial" w:cs="Arial"/>
          <w:i/>
          <w:iCs/>
        </w:rPr>
        <w:t>Encephalitozoon intestinalis</w:t>
      </w:r>
      <w:r w:rsidRPr="008F0FEB">
        <w:rPr>
          <w:rFonts w:ascii="Arial" w:eastAsia="Arial" w:hAnsi="Arial" w:cs="Arial"/>
        </w:rPr>
        <w:t xml:space="preserve"> in humans and animals. Research in Veterinary Science. 2010;89(3)</w:t>
      </w:r>
      <w:r w:rsidR="00DC0DEB" w:rsidRPr="008F0FEB">
        <w:rPr>
          <w:rFonts w:ascii="Arial" w:eastAsia="Arial" w:hAnsi="Arial" w:cs="Arial"/>
        </w:rPr>
        <w:t>:</w:t>
      </w:r>
      <w:r w:rsidRPr="008F0FEB">
        <w:rPr>
          <w:rFonts w:ascii="Arial" w:eastAsia="Arial" w:hAnsi="Arial" w:cs="Arial"/>
        </w:rPr>
        <w:t>358</w:t>
      </w:r>
      <w:r w:rsidR="00671ED8" w:rsidRPr="008F0FEB">
        <w:rPr>
          <w:rFonts w:ascii="Arial" w:hAnsi="Arial"/>
          <w:color w:val="000000" w:themeColor="text1"/>
          <w:lang w:val="es-MX"/>
        </w:rPr>
        <w:t>−</w:t>
      </w:r>
      <w:r w:rsidRPr="008F0FEB">
        <w:rPr>
          <w:rFonts w:ascii="Arial" w:eastAsia="Arial" w:hAnsi="Arial" w:cs="Arial"/>
        </w:rPr>
        <w:t>361.</w:t>
      </w:r>
      <w:r w:rsidR="00FF6FDA" w:rsidRPr="008F0FEB">
        <w:rPr>
          <w:rFonts w:ascii="Arial" w:eastAsia="Arial" w:hAnsi="Arial" w:cs="Arial"/>
        </w:rPr>
        <w:t xml:space="preserve"> </w:t>
      </w:r>
      <w:hyperlink r:id="rId11" w:history="1">
        <w:proofErr w:type="spellStart"/>
        <w:r w:rsidR="008C5212" w:rsidRPr="008F0FEB">
          <w:rPr>
            <w:rStyle w:val="Hipervnculo"/>
            <w:rFonts w:ascii="Arial" w:eastAsia="Arial" w:hAnsi="Arial" w:cs="Arial"/>
            <w:color w:val="auto"/>
            <w:u w:val="none"/>
          </w:rPr>
          <w:t>doi</w:t>
        </w:r>
        <w:proofErr w:type="spellEnd"/>
        <w:r w:rsidR="00FF6FDA" w:rsidRPr="008F0FEB">
          <w:rPr>
            <w:rStyle w:val="Hipervnculo"/>
            <w:rFonts w:ascii="Arial" w:eastAsia="Arial" w:hAnsi="Arial" w:cs="Arial"/>
            <w:color w:val="auto"/>
            <w:u w:val="none"/>
          </w:rPr>
          <w:t>:</w:t>
        </w:r>
        <w:r w:rsidR="008C5212" w:rsidRPr="008F0FEB">
          <w:rPr>
            <w:rStyle w:val="Hipervnculo"/>
            <w:rFonts w:ascii="Arial" w:eastAsia="Arial" w:hAnsi="Arial" w:cs="Arial"/>
            <w:color w:val="auto"/>
            <w:u w:val="none"/>
          </w:rPr>
          <w:t> </w:t>
        </w:r>
        <w:r w:rsidR="00FF6FDA" w:rsidRPr="008F0FEB">
          <w:rPr>
            <w:rStyle w:val="Hipervnculo"/>
            <w:rFonts w:ascii="Arial" w:eastAsia="Arial" w:hAnsi="Arial" w:cs="Arial"/>
            <w:color w:val="auto"/>
            <w:u w:val="none"/>
          </w:rPr>
          <w:t>10.1016/j.rvsc.2010.03.020</w:t>
        </w:r>
      </w:hyperlink>
      <w:r w:rsidR="00DC0DEB" w:rsidRPr="008F0FEB">
        <w:t>.</w:t>
      </w:r>
    </w:p>
    <w:p w14:paraId="17B29173" w14:textId="1230A6E3" w:rsidR="002578EF" w:rsidRPr="008F0FEB" w:rsidRDefault="002578EF" w:rsidP="00AB533E">
      <w:pPr>
        <w:numPr>
          <w:ilvl w:val="0"/>
          <w:numId w:val="2"/>
        </w:numPr>
        <w:pBdr>
          <w:top w:val="nil"/>
          <w:left w:val="nil"/>
          <w:bottom w:val="nil"/>
          <w:right w:val="nil"/>
          <w:between w:val="nil"/>
        </w:pBdr>
        <w:spacing w:line="480" w:lineRule="auto"/>
        <w:jc w:val="both"/>
        <w:rPr>
          <w:rFonts w:ascii="Arial" w:eastAsia="Arial" w:hAnsi="Arial" w:cs="Arial"/>
        </w:rPr>
      </w:pPr>
      <w:r w:rsidRPr="008F0FEB">
        <w:rPr>
          <w:rFonts w:ascii="Arial" w:eastAsia="Arial" w:hAnsi="Arial" w:cs="Arial"/>
        </w:rPr>
        <w:t xml:space="preserve">Latney L, Bradley C, Wyre N. </w:t>
      </w:r>
      <w:r w:rsidRPr="008F0FEB">
        <w:rPr>
          <w:rFonts w:ascii="Arial" w:eastAsia="Arial" w:hAnsi="Arial" w:cs="Arial"/>
          <w:i/>
          <w:iCs/>
        </w:rPr>
        <w:t>Encephalitozoon cuniculi</w:t>
      </w:r>
      <w:r w:rsidRPr="008F0FEB">
        <w:rPr>
          <w:rFonts w:ascii="Arial" w:eastAsia="Arial" w:hAnsi="Arial" w:cs="Arial"/>
        </w:rPr>
        <w:t xml:space="preserve"> in pet rabbits: diagnosis and optimal management. Veterinary Medicine: Research and Reports. </w:t>
      </w:r>
      <w:proofErr w:type="gramStart"/>
      <w:r w:rsidRPr="008F0FEB">
        <w:rPr>
          <w:rFonts w:ascii="Arial" w:eastAsia="Arial" w:hAnsi="Arial" w:cs="Arial"/>
        </w:rPr>
        <w:t>2014;5:169</w:t>
      </w:r>
      <w:proofErr w:type="gramEnd"/>
      <w:r w:rsidR="00E00EA2" w:rsidRPr="008F0FEB">
        <w:rPr>
          <w:rFonts w:ascii="Arial" w:hAnsi="Arial"/>
          <w:color w:val="000000" w:themeColor="text1"/>
          <w:lang w:val="es-MX"/>
        </w:rPr>
        <w:t>−</w:t>
      </w:r>
      <w:r w:rsidRPr="008F0FEB">
        <w:rPr>
          <w:rFonts w:ascii="Arial" w:eastAsia="Arial" w:hAnsi="Arial" w:cs="Arial"/>
        </w:rPr>
        <w:t>180.</w:t>
      </w:r>
      <w:r w:rsidR="00FF6FDA" w:rsidRPr="008F0FEB">
        <w:rPr>
          <w:rFonts w:ascii="Arial" w:eastAsia="Arial" w:hAnsi="Arial" w:cs="Arial"/>
        </w:rPr>
        <w:t xml:space="preserve"> </w:t>
      </w:r>
      <w:hyperlink r:id="rId12" w:history="1">
        <w:proofErr w:type="spellStart"/>
        <w:r w:rsidR="008C5212" w:rsidRPr="008F0FEB">
          <w:rPr>
            <w:rStyle w:val="Hipervnculo"/>
            <w:rFonts w:ascii="Arial" w:eastAsia="Arial" w:hAnsi="Arial" w:cs="Arial"/>
            <w:color w:val="auto"/>
            <w:u w:val="none"/>
          </w:rPr>
          <w:t>doi</w:t>
        </w:r>
        <w:proofErr w:type="spellEnd"/>
        <w:r w:rsidR="00FF6FDA" w:rsidRPr="008F0FEB">
          <w:rPr>
            <w:rStyle w:val="Hipervnculo"/>
            <w:rFonts w:ascii="Arial" w:eastAsia="Arial" w:hAnsi="Arial" w:cs="Arial"/>
            <w:color w:val="auto"/>
            <w:u w:val="none"/>
          </w:rPr>
          <w:t>:</w:t>
        </w:r>
        <w:r w:rsidR="008C5212" w:rsidRPr="008F0FEB">
          <w:rPr>
            <w:rStyle w:val="Hipervnculo"/>
            <w:rFonts w:ascii="Arial" w:eastAsia="Arial" w:hAnsi="Arial" w:cs="Arial"/>
            <w:color w:val="auto"/>
            <w:u w:val="none"/>
          </w:rPr>
          <w:t> </w:t>
        </w:r>
        <w:r w:rsidR="00FF6FDA" w:rsidRPr="008F0FEB">
          <w:rPr>
            <w:rStyle w:val="Hipervnculo"/>
            <w:rFonts w:ascii="Arial" w:eastAsia="Arial" w:hAnsi="Arial" w:cs="Arial"/>
            <w:color w:val="auto"/>
            <w:u w:val="none"/>
          </w:rPr>
          <w:t>10.2147/VMRR.S49842</w:t>
        </w:r>
      </w:hyperlink>
      <w:r w:rsidR="00DC0DEB" w:rsidRPr="008F0FEB">
        <w:t>.</w:t>
      </w:r>
    </w:p>
    <w:p w14:paraId="01EF4687" w14:textId="6F7F1885" w:rsidR="002578EF" w:rsidRPr="008F0FEB" w:rsidRDefault="002578EF" w:rsidP="00AB533E">
      <w:pPr>
        <w:pStyle w:val="Prrafodelista"/>
        <w:numPr>
          <w:ilvl w:val="0"/>
          <w:numId w:val="2"/>
        </w:numPr>
        <w:spacing w:after="160" w:line="480" w:lineRule="auto"/>
        <w:jc w:val="both"/>
        <w:rPr>
          <w:rFonts w:ascii="Arial" w:eastAsia="Arial" w:hAnsi="Arial" w:cs="Arial"/>
        </w:rPr>
      </w:pPr>
      <w:r w:rsidRPr="008F0FEB">
        <w:rPr>
          <w:rFonts w:ascii="Arial" w:eastAsia="Arial" w:hAnsi="Arial" w:cs="Arial"/>
        </w:rPr>
        <w:t xml:space="preserve">Van Gool T, </w:t>
      </w:r>
      <w:proofErr w:type="spellStart"/>
      <w:r w:rsidRPr="008F0FEB">
        <w:rPr>
          <w:rFonts w:ascii="Arial" w:eastAsia="Arial" w:hAnsi="Arial" w:cs="Arial"/>
        </w:rPr>
        <w:t>Biderre</w:t>
      </w:r>
      <w:proofErr w:type="spellEnd"/>
      <w:r w:rsidRPr="008F0FEB">
        <w:rPr>
          <w:rFonts w:ascii="Arial" w:eastAsia="Arial" w:hAnsi="Arial" w:cs="Arial"/>
        </w:rPr>
        <w:t xml:space="preserve"> C, </w:t>
      </w:r>
      <w:proofErr w:type="spellStart"/>
      <w:r w:rsidRPr="008F0FEB">
        <w:rPr>
          <w:rFonts w:ascii="Arial" w:eastAsia="Arial" w:hAnsi="Arial" w:cs="Arial"/>
        </w:rPr>
        <w:t>Delbac</w:t>
      </w:r>
      <w:proofErr w:type="spellEnd"/>
      <w:r w:rsidRPr="008F0FEB">
        <w:rPr>
          <w:rFonts w:ascii="Arial" w:eastAsia="Arial" w:hAnsi="Arial" w:cs="Arial"/>
        </w:rPr>
        <w:t xml:space="preserve"> F, Wentink-Bonnema E, Peek R, Vivares CP. </w:t>
      </w:r>
      <w:proofErr w:type="spellStart"/>
      <w:r w:rsidRPr="008F0FEB">
        <w:rPr>
          <w:rFonts w:ascii="Arial" w:eastAsia="Arial" w:hAnsi="Arial" w:cs="Arial"/>
        </w:rPr>
        <w:t>Serodiagnostic</w:t>
      </w:r>
      <w:proofErr w:type="spellEnd"/>
      <w:r w:rsidRPr="008F0FEB">
        <w:rPr>
          <w:rFonts w:ascii="Arial" w:eastAsia="Arial" w:hAnsi="Arial" w:cs="Arial"/>
        </w:rPr>
        <w:t xml:space="preserve"> studies in an immunocompetent individual infected with </w:t>
      </w:r>
      <w:r w:rsidRPr="008F0FEB">
        <w:rPr>
          <w:rFonts w:ascii="Arial" w:eastAsia="Arial" w:hAnsi="Arial" w:cs="Arial"/>
          <w:i/>
          <w:iCs/>
        </w:rPr>
        <w:t>Encephalitozoon cuniculi</w:t>
      </w:r>
      <w:r w:rsidRPr="008F0FEB">
        <w:rPr>
          <w:rFonts w:ascii="Arial" w:eastAsia="Arial" w:hAnsi="Arial" w:cs="Arial"/>
        </w:rPr>
        <w:t>. The Journal of Infectious Diseases. 2004;189(12):2243</w:t>
      </w:r>
      <w:r w:rsidR="00E00EA2" w:rsidRPr="008F0FEB">
        <w:rPr>
          <w:rFonts w:ascii="Arial" w:hAnsi="Arial"/>
          <w:color w:val="000000" w:themeColor="text1"/>
          <w:lang w:val="es-MX"/>
        </w:rPr>
        <w:t>−</w:t>
      </w:r>
      <w:r w:rsidRPr="008F0FEB">
        <w:rPr>
          <w:rFonts w:ascii="Arial" w:eastAsia="Arial" w:hAnsi="Arial" w:cs="Arial"/>
        </w:rPr>
        <w:t>2249.</w:t>
      </w:r>
      <w:r w:rsidR="00FF6FDA" w:rsidRPr="008F0FEB">
        <w:rPr>
          <w:rFonts w:ascii="Arial" w:eastAsia="Arial" w:hAnsi="Arial" w:cs="Arial"/>
        </w:rPr>
        <w:t xml:space="preserve"> </w:t>
      </w:r>
      <w:hyperlink r:id="rId13" w:history="1">
        <w:proofErr w:type="spellStart"/>
        <w:r w:rsidR="008C5212" w:rsidRPr="008F0FEB">
          <w:rPr>
            <w:rStyle w:val="Hipervnculo"/>
            <w:rFonts w:ascii="Arial" w:eastAsia="Arial" w:hAnsi="Arial" w:cs="Arial"/>
            <w:color w:val="auto"/>
            <w:u w:val="none"/>
          </w:rPr>
          <w:t>doi</w:t>
        </w:r>
        <w:proofErr w:type="spellEnd"/>
        <w:r w:rsidR="00FF6FDA" w:rsidRPr="008F0FEB">
          <w:rPr>
            <w:rStyle w:val="Hipervnculo"/>
            <w:rFonts w:ascii="Arial" w:eastAsia="Arial" w:hAnsi="Arial" w:cs="Arial"/>
            <w:color w:val="auto"/>
            <w:u w:val="none"/>
          </w:rPr>
          <w:t>:</w:t>
        </w:r>
        <w:r w:rsidR="008C5212" w:rsidRPr="008F0FEB">
          <w:rPr>
            <w:rStyle w:val="Hipervnculo"/>
            <w:rFonts w:ascii="Arial" w:eastAsia="Arial" w:hAnsi="Arial" w:cs="Arial"/>
            <w:color w:val="auto"/>
            <w:u w:val="none"/>
          </w:rPr>
          <w:t> </w:t>
        </w:r>
        <w:r w:rsidR="00FF6FDA" w:rsidRPr="008F0FEB">
          <w:rPr>
            <w:rStyle w:val="Hipervnculo"/>
            <w:rFonts w:ascii="Arial" w:eastAsia="Arial" w:hAnsi="Arial" w:cs="Arial"/>
            <w:color w:val="auto"/>
            <w:u w:val="none"/>
          </w:rPr>
          <w:t>10.1086/421117</w:t>
        </w:r>
      </w:hyperlink>
      <w:r w:rsidR="006E7FC3" w:rsidRPr="008F0FEB">
        <w:t>.</w:t>
      </w:r>
    </w:p>
    <w:p w14:paraId="30AB03FE" w14:textId="202EE322" w:rsidR="002578EF" w:rsidRPr="008F0FEB" w:rsidRDefault="002578EF" w:rsidP="00AB533E">
      <w:pPr>
        <w:pStyle w:val="Prrafodelista"/>
        <w:numPr>
          <w:ilvl w:val="0"/>
          <w:numId w:val="2"/>
        </w:numPr>
        <w:spacing w:after="160" w:line="480" w:lineRule="auto"/>
        <w:jc w:val="both"/>
        <w:rPr>
          <w:rFonts w:ascii="Arial" w:eastAsia="Arial" w:hAnsi="Arial" w:cs="Arial"/>
        </w:rPr>
      </w:pPr>
      <w:r w:rsidRPr="008F0FEB">
        <w:rPr>
          <w:rFonts w:ascii="Arial" w:eastAsia="Arial" w:hAnsi="Arial" w:cs="Arial"/>
        </w:rPr>
        <w:t xml:space="preserve">Weber R, Deplazes P, </w:t>
      </w:r>
      <w:proofErr w:type="spellStart"/>
      <w:r w:rsidRPr="008F0FEB">
        <w:rPr>
          <w:rFonts w:ascii="Arial" w:eastAsia="Arial" w:hAnsi="Arial" w:cs="Arial"/>
        </w:rPr>
        <w:t>Flepp</w:t>
      </w:r>
      <w:proofErr w:type="spellEnd"/>
      <w:r w:rsidRPr="008F0FEB">
        <w:rPr>
          <w:rFonts w:ascii="Arial" w:eastAsia="Arial" w:hAnsi="Arial" w:cs="Arial"/>
        </w:rPr>
        <w:t xml:space="preserve"> M, Mathis A, Baumann R, Sauer B, </w:t>
      </w:r>
      <w:r w:rsidR="007A40B2" w:rsidRPr="008F0FEB">
        <w:rPr>
          <w:rFonts w:ascii="Arial" w:eastAsia="Arial" w:hAnsi="Arial" w:cs="Arial"/>
          <w:i/>
        </w:rPr>
        <w:t>et al.</w:t>
      </w:r>
      <w:r w:rsidRPr="008F0FEB">
        <w:rPr>
          <w:rFonts w:ascii="Arial" w:eastAsia="Arial" w:hAnsi="Arial" w:cs="Arial"/>
        </w:rPr>
        <w:t xml:space="preserve"> Cerebral </w:t>
      </w:r>
      <w:proofErr w:type="spellStart"/>
      <w:r w:rsidRPr="008F0FEB">
        <w:rPr>
          <w:rFonts w:ascii="Arial" w:eastAsia="Arial" w:hAnsi="Arial" w:cs="Arial"/>
        </w:rPr>
        <w:t>microsporidiosis</w:t>
      </w:r>
      <w:proofErr w:type="spellEnd"/>
      <w:r w:rsidRPr="008F0FEB">
        <w:rPr>
          <w:rFonts w:ascii="Arial" w:eastAsia="Arial" w:hAnsi="Arial" w:cs="Arial"/>
        </w:rPr>
        <w:t xml:space="preserve"> due to </w:t>
      </w:r>
      <w:r w:rsidRPr="008F0FEB">
        <w:rPr>
          <w:rFonts w:ascii="Arial" w:eastAsia="Arial" w:hAnsi="Arial" w:cs="Arial"/>
          <w:i/>
          <w:iCs/>
        </w:rPr>
        <w:t>Encephalitozoon cuniculi</w:t>
      </w:r>
      <w:r w:rsidRPr="008F0FEB">
        <w:rPr>
          <w:rFonts w:ascii="Arial" w:eastAsia="Arial" w:hAnsi="Arial" w:cs="Arial"/>
        </w:rPr>
        <w:t xml:space="preserve"> in a patient with human immunodeficiency virus infection. The New England Journal of Medicine. 1997;336(7):474</w:t>
      </w:r>
      <w:r w:rsidR="00E00EA2" w:rsidRPr="008F0FEB">
        <w:rPr>
          <w:rFonts w:ascii="Arial" w:hAnsi="Arial"/>
          <w:color w:val="000000" w:themeColor="text1"/>
          <w:lang w:val="es-MX"/>
        </w:rPr>
        <w:t>−</w:t>
      </w:r>
      <w:r w:rsidRPr="008F0FEB">
        <w:rPr>
          <w:rFonts w:ascii="Arial" w:eastAsia="Arial" w:hAnsi="Arial" w:cs="Arial"/>
        </w:rPr>
        <w:t>478.</w:t>
      </w:r>
      <w:r w:rsidR="00FF6FDA" w:rsidRPr="008F0FEB">
        <w:rPr>
          <w:rFonts w:ascii="Arial" w:eastAsia="Arial" w:hAnsi="Arial" w:cs="Arial"/>
        </w:rPr>
        <w:t xml:space="preserve"> </w:t>
      </w:r>
      <w:hyperlink r:id="rId14" w:history="1">
        <w:proofErr w:type="spellStart"/>
        <w:r w:rsidR="008C5212" w:rsidRPr="008F0FEB">
          <w:rPr>
            <w:rStyle w:val="Hipervnculo"/>
            <w:rFonts w:ascii="Arial" w:eastAsia="Arial" w:hAnsi="Arial" w:cs="Arial"/>
            <w:color w:val="auto"/>
            <w:u w:val="none"/>
          </w:rPr>
          <w:t>doi</w:t>
        </w:r>
        <w:proofErr w:type="spellEnd"/>
        <w:r w:rsidR="00FF6FDA" w:rsidRPr="008F0FEB">
          <w:rPr>
            <w:rStyle w:val="Hipervnculo"/>
            <w:rFonts w:ascii="Arial" w:eastAsia="Arial" w:hAnsi="Arial" w:cs="Arial"/>
            <w:color w:val="auto"/>
            <w:u w:val="none"/>
          </w:rPr>
          <w:t>:</w:t>
        </w:r>
        <w:r w:rsidR="008C5212" w:rsidRPr="008F0FEB">
          <w:rPr>
            <w:rStyle w:val="Hipervnculo"/>
            <w:rFonts w:ascii="Arial" w:eastAsia="Arial" w:hAnsi="Arial" w:cs="Arial"/>
            <w:color w:val="auto"/>
            <w:u w:val="none"/>
          </w:rPr>
          <w:t> </w:t>
        </w:r>
        <w:r w:rsidR="00FF6FDA" w:rsidRPr="008F0FEB">
          <w:rPr>
            <w:rStyle w:val="Hipervnculo"/>
            <w:rFonts w:ascii="Arial" w:eastAsia="Arial" w:hAnsi="Arial" w:cs="Arial"/>
            <w:color w:val="auto"/>
            <w:u w:val="none"/>
          </w:rPr>
          <w:t>10.1056/NEJM199702133360704</w:t>
        </w:r>
      </w:hyperlink>
      <w:r w:rsidR="00EC6186">
        <w:t>.</w:t>
      </w:r>
    </w:p>
    <w:p w14:paraId="70813874" w14:textId="57EA5261" w:rsidR="002578EF" w:rsidRPr="008F0FEB" w:rsidRDefault="002578EF" w:rsidP="00AB533E">
      <w:pPr>
        <w:numPr>
          <w:ilvl w:val="0"/>
          <w:numId w:val="2"/>
        </w:numPr>
        <w:spacing w:after="160" w:line="480" w:lineRule="auto"/>
        <w:jc w:val="both"/>
        <w:rPr>
          <w:rFonts w:ascii="Arial" w:eastAsia="Arial" w:hAnsi="Arial" w:cs="Arial"/>
          <w:lang w:val="es-MX"/>
        </w:rPr>
      </w:pPr>
      <w:r w:rsidRPr="008F0FEB">
        <w:rPr>
          <w:rFonts w:ascii="Arial" w:eastAsia="Arial" w:hAnsi="Arial" w:cs="Arial"/>
          <w:lang w:val="es-MX"/>
        </w:rPr>
        <w:lastRenderedPageBreak/>
        <w:t xml:space="preserve">Enriquez FJ, Taren D, Cruz-López A, Muramoto M, Palting JD, Cruz P. </w:t>
      </w:r>
      <w:proofErr w:type="spellStart"/>
      <w:r w:rsidRPr="008F0FEB">
        <w:rPr>
          <w:rFonts w:ascii="Arial" w:eastAsia="Arial" w:hAnsi="Arial" w:cs="Arial"/>
          <w:lang w:val="es-MX"/>
        </w:rPr>
        <w:t>Prevalence</w:t>
      </w:r>
      <w:proofErr w:type="spellEnd"/>
      <w:r w:rsidRPr="008F0FEB">
        <w:rPr>
          <w:rFonts w:ascii="Arial" w:eastAsia="Arial" w:hAnsi="Arial" w:cs="Arial"/>
          <w:lang w:val="es-MX"/>
        </w:rPr>
        <w:t xml:space="preserve"> </w:t>
      </w:r>
      <w:proofErr w:type="spellStart"/>
      <w:r w:rsidRPr="008F0FEB">
        <w:rPr>
          <w:rFonts w:ascii="Arial" w:eastAsia="Arial" w:hAnsi="Arial" w:cs="Arial"/>
          <w:lang w:val="es-MX"/>
        </w:rPr>
        <w:t>of</w:t>
      </w:r>
      <w:proofErr w:type="spellEnd"/>
      <w:r w:rsidRPr="008F0FEB">
        <w:rPr>
          <w:rFonts w:ascii="Arial" w:eastAsia="Arial" w:hAnsi="Arial" w:cs="Arial"/>
          <w:lang w:val="es-MX"/>
        </w:rPr>
        <w:t xml:space="preserve"> intestinal </w:t>
      </w:r>
      <w:proofErr w:type="spellStart"/>
      <w:r w:rsidRPr="008F0FEB">
        <w:rPr>
          <w:rFonts w:ascii="Arial" w:eastAsia="Arial" w:hAnsi="Arial" w:cs="Arial"/>
          <w:lang w:val="es-MX"/>
        </w:rPr>
        <w:t>encephalitozoonosis</w:t>
      </w:r>
      <w:proofErr w:type="spellEnd"/>
      <w:r w:rsidRPr="008F0FEB">
        <w:rPr>
          <w:rFonts w:ascii="Arial" w:eastAsia="Arial" w:hAnsi="Arial" w:cs="Arial"/>
          <w:lang w:val="es-MX"/>
        </w:rPr>
        <w:t xml:space="preserve"> in </w:t>
      </w:r>
      <w:proofErr w:type="spellStart"/>
      <w:r w:rsidRPr="008F0FEB">
        <w:rPr>
          <w:rFonts w:ascii="Arial" w:eastAsia="Arial" w:hAnsi="Arial" w:cs="Arial"/>
          <w:lang w:val="es-MX"/>
        </w:rPr>
        <w:t>Mexico</w:t>
      </w:r>
      <w:proofErr w:type="spellEnd"/>
      <w:r w:rsidRPr="008F0FEB">
        <w:rPr>
          <w:rFonts w:ascii="Arial" w:eastAsia="Arial" w:hAnsi="Arial" w:cs="Arial"/>
          <w:lang w:val="es-MX"/>
        </w:rPr>
        <w:t>.</w:t>
      </w:r>
      <w:r w:rsidR="001C23AF">
        <w:rPr>
          <w:rFonts w:ascii="Arial" w:eastAsia="Arial" w:hAnsi="Arial" w:cs="Arial"/>
          <w:lang w:val="es-MX"/>
        </w:rPr>
        <w:t xml:space="preserve"> </w:t>
      </w:r>
      <w:proofErr w:type="spellStart"/>
      <w:r w:rsidRPr="008F0FEB">
        <w:rPr>
          <w:rFonts w:ascii="Arial" w:eastAsia="Arial" w:hAnsi="Arial" w:cs="Arial"/>
          <w:lang w:val="es-MX"/>
        </w:rPr>
        <w:t>Clinical</w:t>
      </w:r>
      <w:proofErr w:type="spellEnd"/>
      <w:r w:rsidRPr="008F0FEB">
        <w:rPr>
          <w:rFonts w:ascii="Arial" w:eastAsia="Arial" w:hAnsi="Arial" w:cs="Arial"/>
          <w:lang w:val="es-MX"/>
        </w:rPr>
        <w:t xml:space="preserve"> </w:t>
      </w:r>
      <w:proofErr w:type="spellStart"/>
      <w:r w:rsidRPr="008F0FEB">
        <w:rPr>
          <w:rFonts w:ascii="Arial" w:eastAsia="Arial" w:hAnsi="Arial" w:cs="Arial"/>
          <w:lang w:val="es-MX"/>
        </w:rPr>
        <w:t>Infectious</w:t>
      </w:r>
      <w:proofErr w:type="spellEnd"/>
      <w:r w:rsidRPr="008F0FEB">
        <w:rPr>
          <w:rFonts w:ascii="Arial" w:eastAsia="Arial" w:hAnsi="Arial" w:cs="Arial"/>
          <w:lang w:val="es-MX"/>
        </w:rPr>
        <w:t xml:space="preserve"> </w:t>
      </w:r>
      <w:proofErr w:type="spellStart"/>
      <w:r w:rsidRPr="008F0FEB">
        <w:rPr>
          <w:rFonts w:ascii="Arial" w:eastAsia="Arial" w:hAnsi="Arial" w:cs="Arial"/>
          <w:lang w:val="es-MX"/>
        </w:rPr>
        <w:t>Diseases</w:t>
      </w:r>
      <w:proofErr w:type="spellEnd"/>
      <w:r w:rsidRPr="008F0FEB">
        <w:rPr>
          <w:rFonts w:ascii="Arial" w:eastAsia="Arial" w:hAnsi="Arial" w:cs="Arial"/>
          <w:lang w:val="es-MX"/>
        </w:rPr>
        <w:t>, 1998;26(5):1227</w:t>
      </w:r>
      <w:r w:rsidR="00E00EA2" w:rsidRPr="008F0FEB">
        <w:rPr>
          <w:rFonts w:ascii="Arial" w:hAnsi="Arial"/>
          <w:color w:val="000000" w:themeColor="text1"/>
          <w:lang w:val="es-MX"/>
        </w:rPr>
        <w:t>−</w:t>
      </w:r>
      <w:r w:rsidRPr="008F0FEB">
        <w:rPr>
          <w:rFonts w:ascii="Arial" w:eastAsia="Arial" w:hAnsi="Arial" w:cs="Arial"/>
          <w:lang w:val="es-MX"/>
        </w:rPr>
        <w:t>1229</w:t>
      </w:r>
      <w:r w:rsidR="008C5212" w:rsidRPr="008F0FEB">
        <w:rPr>
          <w:rFonts w:ascii="Arial" w:eastAsia="Arial" w:hAnsi="Arial" w:cs="Arial"/>
          <w:lang w:val="es-MX"/>
        </w:rPr>
        <w:t xml:space="preserve">. </w:t>
      </w:r>
      <w:r w:rsidR="008C5212" w:rsidRPr="008F0FEB">
        <w:rPr>
          <w:rStyle w:val="Hipervnculo"/>
          <w:rFonts w:ascii="Arial" w:eastAsia="Arial" w:hAnsi="Arial" w:cs="Arial"/>
          <w:color w:val="auto"/>
          <w:u w:val="none"/>
          <w:lang w:val="es-MX"/>
        </w:rPr>
        <w:t>doi</w:t>
      </w:r>
      <w:r w:rsidR="00FF6FDA" w:rsidRPr="008F0FEB">
        <w:rPr>
          <w:rFonts w:ascii="Arial" w:eastAsia="Arial" w:hAnsi="Arial" w:cs="Arial"/>
          <w:lang w:val="es-MX"/>
        </w:rPr>
        <w:t>:</w:t>
      </w:r>
      <w:r w:rsidR="008C5212" w:rsidRPr="008F0FEB">
        <w:rPr>
          <w:rFonts w:ascii="Arial" w:eastAsia="Arial" w:hAnsi="Arial" w:cs="Arial"/>
          <w:lang w:val="es-MX"/>
        </w:rPr>
        <w:t> </w:t>
      </w:r>
      <w:r w:rsidR="00FF6FDA" w:rsidRPr="008F0FEB">
        <w:rPr>
          <w:rFonts w:ascii="Arial" w:eastAsia="Arial" w:hAnsi="Arial" w:cs="Arial"/>
          <w:lang w:val="es-MX"/>
        </w:rPr>
        <w:t>10.1086/520278</w:t>
      </w:r>
      <w:r w:rsidR="006E7FC3" w:rsidRPr="008F0FEB">
        <w:rPr>
          <w:rFonts w:ascii="Arial" w:eastAsia="Arial" w:hAnsi="Arial" w:cs="Arial"/>
          <w:lang w:val="es-MX"/>
        </w:rPr>
        <w:t>.</w:t>
      </w:r>
    </w:p>
    <w:p w14:paraId="64EBD095" w14:textId="60A4E326" w:rsidR="00EF65C6" w:rsidRPr="008F0FEB" w:rsidRDefault="00EF65C6" w:rsidP="00AB533E">
      <w:pPr>
        <w:pStyle w:val="Prrafodelista"/>
        <w:numPr>
          <w:ilvl w:val="0"/>
          <w:numId w:val="2"/>
        </w:numPr>
        <w:spacing w:after="160" w:line="480" w:lineRule="auto"/>
        <w:jc w:val="both"/>
        <w:rPr>
          <w:rFonts w:ascii="Arial" w:eastAsia="Arial" w:hAnsi="Arial" w:cs="Arial"/>
          <w:lang w:val="es-MX"/>
        </w:rPr>
      </w:pPr>
      <w:r w:rsidRPr="008F0FEB">
        <w:rPr>
          <w:rFonts w:ascii="Arial" w:eastAsia="Arial" w:hAnsi="Arial" w:cs="Arial"/>
          <w:lang w:val="es-MX"/>
        </w:rPr>
        <w:t xml:space="preserve">Chilón VJ. Seroprevalencia de </w:t>
      </w:r>
      <w:r w:rsidRPr="008F0FEB">
        <w:rPr>
          <w:rFonts w:ascii="Arial" w:eastAsia="Arial" w:hAnsi="Arial" w:cs="Arial"/>
          <w:i/>
          <w:iCs/>
          <w:lang w:val="es-MX"/>
        </w:rPr>
        <w:t>Encephalitozoon</w:t>
      </w:r>
      <w:r w:rsidR="00EE4A75" w:rsidRPr="008F0FEB">
        <w:rPr>
          <w:rFonts w:ascii="Arial" w:eastAsia="Arial" w:hAnsi="Arial" w:cs="Arial"/>
          <w:i/>
          <w:iCs/>
          <w:lang w:val="es-MX"/>
        </w:rPr>
        <w:t> </w:t>
      </w:r>
      <w:r w:rsidRPr="008F0FEB">
        <w:rPr>
          <w:rFonts w:ascii="Arial" w:eastAsia="Arial" w:hAnsi="Arial" w:cs="Arial"/>
          <w:i/>
          <w:iCs/>
          <w:lang w:val="es-MX"/>
        </w:rPr>
        <w:t>cuniculi</w:t>
      </w:r>
      <w:r w:rsidRPr="008F0FEB">
        <w:rPr>
          <w:rFonts w:ascii="Arial" w:eastAsia="Arial" w:hAnsi="Arial" w:cs="Arial"/>
          <w:lang w:val="es-MX"/>
        </w:rPr>
        <w:t xml:space="preserve"> en conejos destinados como mascotas en la provincia de Lima</w:t>
      </w:r>
      <w:r w:rsidR="00FA65BC" w:rsidRPr="008F0FEB">
        <w:rPr>
          <w:rFonts w:ascii="Arial" w:eastAsia="Arial" w:hAnsi="Arial" w:cs="Arial"/>
          <w:lang w:val="es-MX"/>
        </w:rPr>
        <w:t xml:space="preserve">. </w:t>
      </w:r>
      <w:r w:rsidR="00B64886" w:rsidRPr="008F0FEB">
        <w:rPr>
          <w:rFonts w:ascii="Arial" w:eastAsia="Arial" w:hAnsi="Arial" w:cs="Arial"/>
          <w:lang w:val="es-MX"/>
        </w:rPr>
        <w:t>[Thesis dissertation]. Lima, Perú:</w:t>
      </w:r>
      <w:r w:rsidRPr="008F0FEB">
        <w:rPr>
          <w:rFonts w:ascii="Arial" w:eastAsia="Arial" w:hAnsi="Arial" w:cs="Arial"/>
          <w:lang w:val="es-MX"/>
        </w:rPr>
        <w:t xml:space="preserve"> Universidad Nacional Mayor de San Marcos</w:t>
      </w:r>
      <w:r w:rsidR="00B64886" w:rsidRPr="008F0FEB">
        <w:rPr>
          <w:rFonts w:ascii="Arial" w:eastAsia="Arial" w:hAnsi="Arial" w:cs="Arial"/>
          <w:lang w:val="es-MX"/>
        </w:rPr>
        <w:t>; 2014</w:t>
      </w:r>
      <w:r w:rsidR="00FA65BC" w:rsidRPr="008F0FEB">
        <w:rPr>
          <w:rFonts w:ascii="Arial" w:eastAsia="Arial" w:hAnsi="Arial" w:cs="Arial"/>
          <w:lang w:val="es-MX"/>
        </w:rPr>
        <w:t>.</w:t>
      </w:r>
    </w:p>
    <w:p w14:paraId="45ADBFEB" w14:textId="5DD80427" w:rsidR="00EF65C6" w:rsidRPr="008F0FEB" w:rsidRDefault="00EF65C6" w:rsidP="00AB533E">
      <w:pPr>
        <w:pStyle w:val="Prrafodelista"/>
        <w:numPr>
          <w:ilvl w:val="0"/>
          <w:numId w:val="2"/>
        </w:numPr>
        <w:spacing w:after="160" w:line="480" w:lineRule="auto"/>
        <w:jc w:val="both"/>
        <w:rPr>
          <w:rFonts w:ascii="Arial" w:eastAsia="Arial" w:hAnsi="Arial" w:cs="Arial"/>
        </w:rPr>
      </w:pPr>
      <w:r w:rsidRPr="008F0FEB">
        <w:rPr>
          <w:rFonts w:ascii="Arial" w:eastAsia="Arial" w:hAnsi="Arial" w:cs="Arial"/>
          <w:lang w:val="es-MX"/>
        </w:rPr>
        <w:t xml:space="preserve">Maestrini G, </w:t>
      </w:r>
      <w:r w:rsidR="006263FE" w:rsidRPr="008F0FEB">
        <w:rPr>
          <w:rFonts w:ascii="Arial" w:eastAsia="Arial" w:hAnsi="Arial" w:cs="Arial"/>
          <w:lang w:val="es-MX"/>
        </w:rPr>
        <w:t xml:space="preserve">Ricci E, Cantile E, Mannella R, Mancianti F, Paci G, </w:t>
      </w:r>
      <w:r w:rsidR="007A40B2" w:rsidRPr="008F0FEB">
        <w:rPr>
          <w:rFonts w:ascii="Arial" w:eastAsia="Arial" w:hAnsi="Arial" w:cs="Arial"/>
          <w:i/>
          <w:lang w:val="es-MX"/>
        </w:rPr>
        <w:t>et al.</w:t>
      </w:r>
      <w:r w:rsidRPr="008F0FEB">
        <w:rPr>
          <w:rFonts w:ascii="Arial" w:eastAsia="Arial" w:hAnsi="Arial" w:cs="Arial"/>
          <w:lang w:val="es-MX"/>
        </w:rPr>
        <w:t xml:space="preserve"> </w:t>
      </w:r>
      <w:r w:rsidRPr="008F0FEB">
        <w:rPr>
          <w:rFonts w:ascii="Arial" w:eastAsia="Arial" w:hAnsi="Arial" w:cs="Arial"/>
          <w:i/>
          <w:iCs/>
        </w:rPr>
        <w:t>Encephalitozoon</w:t>
      </w:r>
      <w:r w:rsidR="00EE4A75" w:rsidRPr="008F0FEB">
        <w:rPr>
          <w:rFonts w:ascii="Arial" w:eastAsia="Arial" w:hAnsi="Arial" w:cs="Arial"/>
          <w:i/>
          <w:iCs/>
        </w:rPr>
        <w:t> </w:t>
      </w:r>
      <w:r w:rsidRPr="008F0FEB">
        <w:rPr>
          <w:rFonts w:ascii="Arial" w:eastAsia="Arial" w:hAnsi="Arial" w:cs="Arial"/>
          <w:i/>
          <w:iCs/>
        </w:rPr>
        <w:t>cuniculi</w:t>
      </w:r>
      <w:r w:rsidRPr="008F0FEB">
        <w:rPr>
          <w:rFonts w:ascii="Arial" w:eastAsia="Arial" w:hAnsi="Arial" w:cs="Arial"/>
        </w:rPr>
        <w:t xml:space="preserve"> in rabbits: Serological screening and histopathological findings. Comp</w:t>
      </w:r>
      <w:r w:rsidR="00FA65BC" w:rsidRPr="008F0FEB">
        <w:rPr>
          <w:rFonts w:ascii="Arial" w:eastAsia="Arial" w:hAnsi="Arial" w:cs="Arial"/>
        </w:rPr>
        <w:t>arative</w:t>
      </w:r>
      <w:r w:rsidRPr="008F0FEB">
        <w:rPr>
          <w:rFonts w:ascii="Arial" w:eastAsia="Arial" w:hAnsi="Arial" w:cs="Arial"/>
        </w:rPr>
        <w:t xml:space="preserve"> Immunol</w:t>
      </w:r>
      <w:r w:rsidR="00FA65BC" w:rsidRPr="008F0FEB">
        <w:rPr>
          <w:rFonts w:ascii="Arial" w:eastAsia="Arial" w:hAnsi="Arial" w:cs="Arial"/>
        </w:rPr>
        <w:t>ogy,</w:t>
      </w:r>
      <w:r w:rsidRPr="008F0FEB">
        <w:rPr>
          <w:rFonts w:ascii="Arial" w:eastAsia="Arial" w:hAnsi="Arial" w:cs="Arial"/>
        </w:rPr>
        <w:t xml:space="preserve"> Microbiol</w:t>
      </w:r>
      <w:r w:rsidR="00FA65BC" w:rsidRPr="008F0FEB">
        <w:rPr>
          <w:rFonts w:ascii="Arial" w:eastAsia="Arial" w:hAnsi="Arial" w:cs="Arial"/>
        </w:rPr>
        <w:t>ogy and</w:t>
      </w:r>
      <w:r w:rsidRPr="008F0FEB">
        <w:rPr>
          <w:rFonts w:ascii="Arial" w:eastAsia="Arial" w:hAnsi="Arial" w:cs="Arial"/>
        </w:rPr>
        <w:t xml:space="preserve"> Infect</w:t>
      </w:r>
      <w:r w:rsidR="00FA65BC" w:rsidRPr="008F0FEB">
        <w:rPr>
          <w:rFonts w:ascii="Arial" w:eastAsia="Arial" w:hAnsi="Arial" w:cs="Arial"/>
        </w:rPr>
        <w:t>ious</w:t>
      </w:r>
      <w:r w:rsidRPr="008F0FEB">
        <w:rPr>
          <w:rFonts w:ascii="Arial" w:eastAsia="Arial" w:hAnsi="Arial" w:cs="Arial"/>
        </w:rPr>
        <w:t xml:space="preserve"> Dis</w:t>
      </w:r>
      <w:r w:rsidR="00FA65BC" w:rsidRPr="008F0FEB">
        <w:rPr>
          <w:rFonts w:ascii="Arial" w:eastAsia="Arial" w:hAnsi="Arial" w:cs="Arial"/>
        </w:rPr>
        <w:t xml:space="preserve">eases. </w:t>
      </w:r>
      <w:proofErr w:type="gramStart"/>
      <w:r w:rsidR="00FA65BC" w:rsidRPr="008F0FEB">
        <w:rPr>
          <w:rFonts w:ascii="Arial" w:eastAsia="Arial" w:hAnsi="Arial" w:cs="Arial"/>
        </w:rPr>
        <w:t>201</w:t>
      </w:r>
      <w:r w:rsidR="006E7FC3" w:rsidRPr="008F0FEB">
        <w:rPr>
          <w:rFonts w:ascii="Arial" w:eastAsia="Arial" w:hAnsi="Arial" w:cs="Arial"/>
        </w:rPr>
        <w:t>7</w:t>
      </w:r>
      <w:r w:rsidR="00FA65BC" w:rsidRPr="008F0FEB">
        <w:rPr>
          <w:rFonts w:ascii="Arial" w:eastAsia="Arial" w:hAnsi="Arial" w:cs="Arial"/>
        </w:rPr>
        <w:t>;50:</w:t>
      </w:r>
      <w:r w:rsidRPr="008F0FEB">
        <w:rPr>
          <w:rFonts w:ascii="Arial" w:eastAsia="Arial" w:hAnsi="Arial" w:cs="Arial"/>
        </w:rPr>
        <w:t>54</w:t>
      </w:r>
      <w:proofErr w:type="gramEnd"/>
      <w:r w:rsidR="00E00EA2" w:rsidRPr="008F0FEB">
        <w:rPr>
          <w:rFonts w:ascii="Arial" w:hAnsi="Arial"/>
          <w:color w:val="000000" w:themeColor="text1"/>
        </w:rPr>
        <w:t>−</w:t>
      </w:r>
      <w:r w:rsidRPr="008F0FEB">
        <w:rPr>
          <w:rFonts w:ascii="Arial" w:eastAsia="Arial" w:hAnsi="Arial" w:cs="Arial"/>
        </w:rPr>
        <w:t>57.</w:t>
      </w:r>
      <w:r w:rsidR="00FF6FDA" w:rsidRPr="008F0FEB">
        <w:rPr>
          <w:rFonts w:ascii="Arial" w:eastAsia="Arial" w:hAnsi="Arial" w:cs="Arial"/>
        </w:rPr>
        <w:t xml:space="preserve"> </w:t>
      </w:r>
      <w:hyperlink r:id="rId15" w:history="1">
        <w:proofErr w:type="spellStart"/>
        <w:r w:rsidR="008C5212" w:rsidRPr="008F0FEB">
          <w:rPr>
            <w:rStyle w:val="Hipervnculo"/>
            <w:rFonts w:ascii="Arial" w:eastAsia="Arial" w:hAnsi="Arial" w:cs="Arial"/>
            <w:color w:val="auto"/>
            <w:u w:val="none"/>
          </w:rPr>
          <w:t>doi</w:t>
        </w:r>
        <w:proofErr w:type="spellEnd"/>
        <w:r w:rsidR="00FF6FDA" w:rsidRPr="008F0FEB">
          <w:rPr>
            <w:rStyle w:val="Hipervnculo"/>
            <w:rFonts w:ascii="Arial" w:eastAsia="Arial" w:hAnsi="Arial" w:cs="Arial"/>
            <w:color w:val="auto"/>
            <w:u w:val="none"/>
          </w:rPr>
          <w:t>:</w:t>
        </w:r>
        <w:r w:rsidR="008C5212" w:rsidRPr="008F0FEB">
          <w:rPr>
            <w:rStyle w:val="Hipervnculo"/>
            <w:rFonts w:ascii="Arial" w:eastAsia="Arial" w:hAnsi="Arial" w:cs="Arial"/>
            <w:color w:val="auto"/>
            <w:u w:val="none"/>
          </w:rPr>
          <w:t> </w:t>
        </w:r>
        <w:r w:rsidR="00FF6FDA" w:rsidRPr="008F0FEB">
          <w:rPr>
            <w:rStyle w:val="Hipervnculo"/>
            <w:rFonts w:ascii="Arial" w:eastAsia="Arial" w:hAnsi="Arial" w:cs="Arial"/>
            <w:color w:val="auto"/>
            <w:u w:val="none"/>
          </w:rPr>
          <w:t>10.1016/j.cimid.2016.11.012</w:t>
        </w:r>
      </w:hyperlink>
      <w:r w:rsidR="00020006">
        <w:t>.</w:t>
      </w:r>
    </w:p>
    <w:p w14:paraId="35A86167" w14:textId="596C769D" w:rsidR="00EF65C6" w:rsidRPr="008F0FEB" w:rsidRDefault="00AA397E" w:rsidP="00AB533E">
      <w:pPr>
        <w:numPr>
          <w:ilvl w:val="0"/>
          <w:numId w:val="2"/>
        </w:numPr>
        <w:pBdr>
          <w:top w:val="nil"/>
          <w:left w:val="nil"/>
          <w:bottom w:val="nil"/>
          <w:right w:val="nil"/>
          <w:between w:val="nil"/>
        </w:pBdr>
        <w:spacing w:line="480" w:lineRule="auto"/>
        <w:jc w:val="both"/>
        <w:rPr>
          <w:rFonts w:ascii="Arial" w:eastAsia="Arial" w:hAnsi="Arial" w:cs="Arial"/>
        </w:rPr>
      </w:pPr>
      <w:r w:rsidRPr="008F0FEB">
        <w:rPr>
          <w:rFonts w:ascii="Arial" w:eastAsia="Arial" w:hAnsi="Arial" w:cs="Arial"/>
        </w:rPr>
        <w:t>Shin JC, Kim DG, Kim SH, Kim S, Song KH</w:t>
      </w:r>
      <w:r w:rsidR="00EF65C6" w:rsidRPr="008F0FEB">
        <w:rPr>
          <w:rFonts w:ascii="Arial" w:eastAsia="Arial" w:hAnsi="Arial" w:cs="Arial"/>
        </w:rPr>
        <w:t xml:space="preserve">. Seroprevalence of </w:t>
      </w:r>
      <w:r w:rsidR="00EF65C6" w:rsidRPr="008F0FEB">
        <w:rPr>
          <w:rFonts w:ascii="Arial" w:eastAsia="Arial" w:hAnsi="Arial" w:cs="Arial"/>
          <w:i/>
          <w:iCs/>
        </w:rPr>
        <w:t>Encephalitozoon cuniculi</w:t>
      </w:r>
      <w:r w:rsidR="00EF65C6" w:rsidRPr="008F0FEB">
        <w:rPr>
          <w:rFonts w:ascii="Arial" w:eastAsia="Arial" w:hAnsi="Arial" w:cs="Arial"/>
        </w:rPr>
        <w:t xml:space="preserve"> in pet rabbits in Korea. </w:t>
      </w:r>
      <w:r w:rsidR="00FA65BC" w:rsidRPr="008F0FEB">
        <w:rPr>
          <w:rFonts w:ascii="Arial" w:eastAsia="Arial" w:hAnsi="Arial" w:cs="Arial"/>
        </w:rPr>
        <w:t xml:space="preserve">The </w:t>
      </w:r>
      <w:r w:rsidR="00EF65C6" w:rsidRPr="008F0FEB">
        <w:rPr>
          <w:rFonts w:ascii="Arial" w:eastAsia="Arial" w:hAnsi="Arial" w:cs="Arial"/>
        </w:rPr>
        <w:t>Korean J</w:t>
      </w:r>
      <w:r w:rsidR="00FA65BC" w:rsidRPr="008F0FEB">
        <w:rPr>
          <w:rFonts w:ascii="Arial" w:eastAsia="Arial" w:hAnsi="Arial" w:cs="Arial"/>
        </w:rPr>
        <w:t>ournal of</w:t>
      </w:r>
      <w:r w:rsidR="00EF65C6" w:rsidRPr="008F0FEB">
        <w:rPr>
          <w:rFonts w:ascii="Arial" w:eastAsia="Arial" w:hAnsi="Arial" w:cs="Arial"/>
        </w:rPr>
        <w:t xml:space="preserve"> Parasitol</w:t>
      </w:r>
      <w:r w:rsidR="00FA65BC" w:rsidRPr="008F0FEB">
        <w:rPr>
          <w:rFonts w:ascii="Arial" w:eastAsia="Arial" w:hAnsi="Arial" w:cs="Arial"/>
        </w:rPr>
        <w:t>ogy</w:t>
      </w:r>
      <w:r w:rsidR="00EF65C6" w:rsidRPr="008F0FEB">
        <w:rPr>
          <w:rFonts w:ascii="Arial" w:eastAsia="Arial" w:hAnsi="Arial" w:cs="Arial"/>
        </w:rPr>
        <w:t>.</w:t>
      </w:r>
      <w:r w:rsidR="00FA65BC" w:rsidRPr="008F0FEB">
        <w:rPr>
          <w:rFonts w:ascii="Arial" w:eastAsia="Arial" w:hAnsi="Arial" w:cs="Arial"/>
        </w:rPr>
        <w:t xml:space="preserve"> 2014;</w:t>
      </w:r>
      <w:r w:rsidR="00EF65C6" w:rsidRPr="008F0FEB">
        <w:rPr>
          <w:rFonts w:ascii="Arial" w:eastAsia="Arial" w:hAnsi="Arial" w:cs="Arial"/>
        </w:rPr>
        <w:t>52(3)</w:t>
      </w:r>
      <w:r w:rsidR="00FA65BC" w:rsidRPr="008F0FEB">
        <w:rPr>
          <w:rFonts w:ascii="Arial" w:eastAsia="Arial" w:hAnsi="Arial" w:cs="Arial"/>
        </w:rPr>
        <w:t>:</w:t>
      </w:r>
      <w:r w:rsidR="00EF65C6" w:rsidRPr="008F0FEB">
        <w:rPr>
          <w:rFonts w:ascii="Arial" w:eastAsia="Arial" w:hAnsi="Arial" w:cs="Arial"/>
        </w:rPr>
        <w:t>321</w:t>
      </w:r>
      <w:r w:rsidR="00E00EA2" w:rsidRPr="008F0FEB">
        <w:rPr>
          <w:rFonts w:ascii="Arial" w:hAnsi="Arial"/>
          <w:color w:val="000000" w:themeColor="text1"/>
          <w:lang w:val="es-MX"/>
        </w:rPr>
        <w:t>−</w:t>
      </w:r>
      <w:r w:rsidR="00EF65C6" w:rsidRPr="008F0FEB">
        <w:rPr>
          <w:rFonts w:ascii="Arial" w:eastAsia="Arial" w:hAnsi="Arial" w:cs="Arial"/>
        </w:rPr>
        <w:t xml:space="preserve">323. </w:t>
      </w:r>
      <w:hyperlink r:id="rId16" w:history="1">
        <w:proofErr w:type="spellStart"/>
        <w:r w:rsidR="00526374" w:rsidRPr="008F0FEB">
          <w:rPr>
            <w:rStyle w:val="Hipervnculo"/>
            <w:rFonts w:ascii="Arial" w:eastAsia="Arial" w:hAnsi="Arial" w:cs="Arial"/>
            <w:color w:val="auto"/>
            <w:u w:val="none"/>
          </w:rPr>
          <w:t>d</w:t>
        </w:r>
        <w:r w:rsidR="00DB7EDD" w:rsidRPr="008F0FEB">
          <w:rPr>
            <w:rStyle w:val="Hipervnculo"/>
            <w:rFonts w:ascii="Arial" w:eastAsia="Arial" w:hAnsi="Arial" w:cs="Arial"/>
            <w:color w:val="auto"/>
            <w:u w:val="none"/>
          </w:rPr>
          <w:t>oi</w:t>
        </w:r>
        <w:proofErr w:type="spellEnd"/>
        <w:r w:rsidR="00DB7EDD" w:rsidRPr="008F0FEB">
          <w:rPr>
            <w:rStyle w:val="Hipervnculo"/>
            <w:rFonts w:ascii="Arial" w:eastAsia="Arial" w:hAnsi="Arial" w:cs="Arial"/>
            <w:color w:val="auto"/>
            <w:u w:val="none"/>
          </w:rPr>
          <w:t>: </w:t>
        </w:r>
        <w:r w:rsidR="00EF65C6" w:rsidRPr="008F0FEB">
          <w:rPr>
            <w:rStyle w:val="Hipervnculo"/>
            <w:rFonts w:ascii="Arial" w:eastAsia="Arial" w:hAnsi="Arial" w:cs="Arial"/>
            <w:color w:val="auto"/>
            <w:u w:val="none"/>
          </w:rPr>
          <w:t>10.3347/kjp.2014.52.3.321</w:t>
        </w:r>
      </w:hyperlink>
      <w:r w:rsidR="00526374" w:rsidRPr="008F0FEB">
        <w:rPr>
          <w:rStyle w:val="Hipervnculo"/>
          <w:rFonts w:ascii="Arial" w:eastAsia="Arial" w:hAnsi="Arial" w:cs="Arial"/>
          <w:color w:val="auto"/>
          <w:u w:val="none"/>
        </w:rPr>
        <w:t>.</w:t>
      </w:r>
    </w:p>
    <w:p w14:paraId="17AD8DC1" w14:textId="310F4C36" w:rsidR="00EF65C6" w:rsidRPr="008F0FEB" w:rsidRDefault="00EF65C6" w:rsidP="00AB533E">
      <w:pPr>
        <w:numPr>
          <w:ilvl w:val="0"/>
          <w:numId w:val="2"/>
        </w:numPr>
        <w:pBdr>
          <w:top w:val="nil"/>
          <w:left w:val="nil"/>
          <w:bottom w:val="nil"/>
          <w:right w:val="nil"/>
          <w:between w:val="nil"/>
        </w:pBdr>
        <w:spacing w:line="480" w:lineRule="auto"/>
        <w:jc w:val="both"/>
        <w:rPr>
          <w:rFonts w:ascii="Arial" w:eastAsia="Arial" w:hAnsi="Arial" w:cs="Arial"/>
        </w:rPr>
      </w:pPr>
      <w:r w:rsidRPr="008F0FEB">
        <w:rPr>
          <w:rFonts w:ascii="Arial" w:eastAsia="Arial" w:hAnsi="Arial" w:cs="Arial"/>
        </w:rPr>
        <w:t>Keeble E</w:t>
      </w:r>
      <w:r w:rsidR="00AA397E" w:rsidRPr="008F0FEB">
        <w:rPr>
          <w:rFonts w:ascii="Arial" w:eastAsia="Arial" w:hAnsi="Arial" w:cs="Arial"/>
        </w:rPr>
        <w:t>J</w:t>
      </w:r>
      <w:r w:rsidRPr="008F0FEB">
        <w:rPr>
          <w:rFonts w:ascii="Arial" w:eastAsia="Arial" w:hAnsi="Arial" w:cs="Arial"/>
        </w:rPr>
        <w:t xml:space="preserve">, </w:t>
      </w:r>
      <w:r w:rsidR="00AA397E" w:rsidRPr="008F0FEB">
        <w:rPr>
          <w:rFonts w:ascii="Arial" w:eastAsia="Arial" w:hAnsi="Arial" w:cs="Arial"/>
        </w:rPr>
        <w:t>Shaw DJ</w:t>
      </w:r>
      <w:r w:rsidRPr="008F0FEB">
        <w:rPr>
          <w:rFonts w:ascii="Arial" w:eastAsia="Arial" w:hAnsi="Arial" w:cs="Arial"/>
        </w:rPr>
        <w:t xml:space="preserve">. Seroprevalence of antibodies to </w:t>
      </w:r>
      <w:r w:rsidRPr="008F0FEB">
        <w:rPr>
          <w:rFonts w:ascii="Arial" w:eastAsia="Arial" w:hAnsi="Arial" w:cs="Arial"/>
          <w:i/>
          <w:iCs/>
        </w:rPr>
        <w:t>Encephalitozoon cuniculi</w:t>
      </w:r>
      <w:r w:rsidRPr="008F0FEB">
        <w:rPr>
          <w:rFonts w:ascii="Arial" w:eastAsia="Arial" w:hAnsi="Arial" w:cs="Arial"/>
        </w:rPr>
        <w:t xml:space="preserve"> in domestic rabbits in the United Kingdom. Vet</w:t>
      </w:r>
      <w:r w:rsidR="006263FE" w:rsidRPr="008F0FEB">
        <w:rPr>
          <w:rFonts w:ascii="Arial" w:eastAsia="Arial" w:hAnsi="Arial" w:cs="Arial"/>
        </w:rPr>
        <w:t>erinary</w:t>
      </w:r>
      <w:r w:rsidRPr="008F0FEB">
        <w:rPr>
          <w:rFonts w:ascii="Arial" w:eastAsia="Arial" w:hAnsi="Arial" w:cs="Arial"/>
        </w:rPr>
        <w:t xml:space="preserve"> Rec</w:t>
      </w:r>
      <w:r w:rsidR="006263FE" w:rsidRPr="008F0FEB">
        <w:rPr>
          <w:rFonts w:ascii="Arial" w:eastAsia="Arial" w:hAnsi="Arial" w:cs="Arial"/>
        </w:rPr>
        <w:t>ord</w:t>
      </w:r>
      <w:r w:rsidRPr="008F0FEB">
        <w:rPr>
          <w:rFonts w:ascii="Arial" w:eastAsia="Arial" w:hAnsi="Arial" w:cs="Arial"/>
        </w:rPr>
        <w:t xml:space="preserve">. </w:t>
      </w:r>
      <w:r w:rsidR="006263FE" w:rsidRPr="008F0FEB">
        <w:rPr>
          <w:rFonts w:ascii="Arial" w:eastAsia="Arial" w:hAnsi="Arial" w:cs="Arial"/>
        </w:rPr>
        <w:t>2006;</w:t>
      </w:r>
      <w:r w:rsidRPr="008F0FEB">
        <w:rPr>
          <w:rFonts w:ascii="Arial" w:eastAsia="Arial" w:hAnsi="Arial" w:cs="Arial"/>
        </w:rPr>
        <w:t>158</w:t>
      </w:r>
      <w:r w:rsidR="006263FE" w:rsidRPr="008F0FEB">
        <w:rPr>
          <w:rFonts w:ascii="Arial" w:eastAsia="Arial" w:hAnsi="Arial" w:cs="Arial"/>
        </w:rPr>
        <w:t>(16):</w:t>
      </w:r>
      <w:r w:rsidRPr="008F0FEB">
        <w:rPr>
          <w:rFonts w:ascii="Arial" w:eastAsia="Arial" w:hAnsi="Arial" w:cs="Arial"/>
        </w:rPr>
        <w:t>539</w:t>
      </w:r>
      <w:r w:rsidR="00E00EA2" w:rsidRPr="008F0FEB">
        <w:rPr>
          <w:rFonts w:ascii="Arial" w:hAnsi="Arial"/>
          <w:color w:val="000000" w:themeColor="text1"/>
          <w:lang w:val="es-MX"/>
        </w:rPr>
        <w:t>−</w:t>
      </w:r>
      <w:r w:rsidRPr="008F0FEB">
        <w:rPr>
          <w:rFonts w:ascii="Arial" w:eastAsia="Arial" w:hAnsi="Arial" w:cs="Arial"/>
        </w:rPr>
        <w:t xml:space="preserve">544. </w:t>
      </w:r>
      <w:hyperlink r:id="rId17" w:history="1">
        <w:proofErr w:type="spellStart"/>
        <w:r w:rsidR="00526374" w:rsidRPr="008F0FEB">
          <w:rPr>
            <w:rStyle w:val="Hipervnculo"/>
            <w:rFonts w:ascii="Arial" w:eastAsia="Arial" w:hAnsi="Arial" w:cs="Arial"/>
            <w:color w:val="auto"/>
            <w:u w:val="none"/>
          </w:rPr>
          <w:t>d</w:t>
        </w:r>
        <w:r w:rsidR="00DB7EDD" w:rsidRPr="008F0FEB">
          <w:rPr>
            <w:rStyle w:val="Hipervnculo"/>
            <w:rFonts w:ascii="Arial" w:eastAsia="Arial" w:hAnsi="Arial" w:cs="Arial"/>
            <w:color w:val="auto"/>
            <w:u w:val="none"/>
          </w:rPr>
          <w:t>oi</w:t>
        </w:r>
        <w:proofErr w:type="spellEnd"/>
        <w:r w:rsidR="00DB7EDD" w:rsidRPr="008F0FEB">
          <w:rPr>
            <w:rStyle w:val="Hipervnculo"/>
            <w:rFonts w:ascii="Arial" w:eastAsia="Arial" w:hAnsi="Arial" w:cs="Arial"/>
            <w:color w:val="auto"/>
            <w:u w:val="none"/>
          </w:rPr>
          <w:t>: </w:t>
        </w:r>
        <w:r w:rsidRPr="008F0FEB">
          <w:rPr>
            <w:rStyle w:val="Hipervnculo"/>
            <w:rFonts w:ascii="Arial" w:eastAsia="Arial" w:hAnsi="Arial" w:cs="Arial"/>
            <w:color w:val="auto"/>
            <w:u w:val="none"/>
          </w:rPr>
          <w:t>10.1136/vr.158.16.539</w:t>
        </w:r>
      </w:hyperlink>
      <w:r w:rsidR="00526374" w:rsidRPr="008F0FEB">
        <w:rPr>
          <w:rStyle w:val="Hipervnculo"/>
          <w:rFonts w:ascii="Arial" w:eastAsia="Arial" w:hAnsi="Arial" w:cs="Arial"/>
          <w:color w:val="auto"/>
          <w:u w:val="none"/>
        </w:rPr>
        <w:t>.</w:t>
      </w:r>
    </w:p>
    <w:p w14:paraId="5C696CB1" w14:textId="32EB9207" w:rsidR="00EF65C6" w:rsidRPr="008F0FEB" w:rsidRDefault="00EF65C6" w:rsidP="00AB533E">
      <w:pPr>
        <w:numPr>
          <w:ilvl w:val="0"/>
          <w:numId w:val="2"/>
        </w:numPr>
        <w:pBdr>
          <w:top w:val="nil"/>
          <w:left w:val="nil"/>
          <w:bottom w:val="nil"/>
          <w:right w:val="nil"/>
          <w:between w:val="nil"/>
        </w:pBdr>
        <w:spacing w:line="480" w:lineRule="auto"/>
        <w:jc w:val="both"/>
        <w:rPr>
          <w:rFonts w:ascii="Arial" w:eastAsia="Arial" w:hAnsi="Arial" w:cs="Arial"/>
          <w:lang w:val="es-MX"/>
        </w:rPr>
      </w:pPr>
      <w:r w:rsidRPr="008F0FEB">
        <w:rPr>
          <w:rFonts w:ascii="Arial" w:eastAsia="Arial" w:hAnsi="Arial" w:cs="Arial"/>
          <w:lang w:val="es-MX"/>
        </w:rPr>
        <w:t xml:space="preserve">García </w:t>
      </w:r>
      <w:r w:rsidR="008A7EFD" w:rsidRPr="008F0FEB">
        <w:rPr>
          <w:rFonts w:ascii="Arial" w:eastAsia="Arial" w:hAnsi="Arial" w:cs="Arial"/>
          <w:lang w:val="es-MX"/>
        </w:rPr>
        <w:t>M</w:t>
      </w:r>
      <w:r w:rsidRPr="008F0FEB">
        <w:rPr>
          <w:rFonts w:ascii="Arial" w:eastAsia="Arial" w:hAnsi="Arial" w:cs="Arial"/>
          <w:lang w:val="es-MX"/>
        </w:rPr>
        <w:t>C</w:t>
      </w:r>
      <w:r w:rsidR="008A7EFD" w:rsidRPr="008F0FEB">
        <w:rPr>
          <w:rFonts w:ascii="Arial" w:eastAsia="Arial" w:hAnsi="Arial" w:cs="Arial"/>
          <w:lang w:val="es-MX"/>
        </w:rPr>
        <w:t>, Maldonado R</w:t>
      </w:r>
      <w:r w:rsidRPr="008F0FEB">
        <w:rPr>
          <w:rFonts w:ascii="Arial" w:eastAsia="Arial" w:hAnsi="Arial" w:cs="Arial"/>
          <w:lang w:val="es-MX"/>
        </w:rPr>
        <w:t>. Prevalencia y hallazgos radiográficos en conejos, cuyos y chinchillas diagnosticad</w:t>
      </w:r>
      <w:r w:rsidR="00E11431" w:rsidRPr="008F0FEB">
        <w:rPr>
          <w:rFonts w:ascii="Arial" w:eastAsia="Arial" w:hAnsi="Arial" w:cs="Arial"/>
          <w:lang w:val="es-MX"/>
        </w:rPr>
        <w:t>o</w:t>
      </w:r>
      <w:r w:rsidRPr="008F0FEB">
        <w:rPr>
          <w:rFonts w:ascii="Arial" w:eastAsia="Arial" w:hAnsi="Arial" w:cs="Arial"/>
          <w:lang w:val="es-MX"/>
        </w:rPr>
        <w:t>s con maloclusión en el Hospital Veterinario de Especialidades en Fauna Silvestre y Etología Clínica de la UNAM, México. Rev</w:t>
      </w:r>
      <w:r w:rsidR="008A7EFD" w:rsidRPr="008F0FEB">
        <w:rPr>
          <w:rFonts w:ascii="Arial" w:eastAsia="Arial" w:hAnsi="Arial" w:cs="Arial"/>
          <w:lang w:val="es-MX"/>
        </w:rPr>
        <w:t>ista de la Facultad de</w:t>
      </w:r>
      <w:r w:rsidRPr="008F0FEB">
        <w:rPr>
          <w:rFonts w:ascii="Arial" w:eastAsia="Arial" w:hAnsi="Arial" w:cs="Arial"/>
          <w:lang w:val="es-MX"/>
        </w:rPr>
        <w:t xml:space="preserve"> Med</w:t>
      </w:r>
      <w:r w:rsidR="008A7EFD" w:rsidRPr="008F0FEB">
        <w:rPr>
          <w:rFonts w:ascii="Arial" w:eastAsia="Arial" w:hAnsi="Arial" w:cs="Arial"/>
          <w:lang w:val="es-MX"/>
        </w:rPr>
        <w:t>icina</w:t>
      </w:r>
      <w:r w:rsidRPr="008F0FEB">
        <w:rPr>
          <w:rFonts w:ascii="Arial" w:eastAsia="Arial" w:hAnsi="Arial" w:cs="Arial"/>
          <w:lang w:val="es-MX"/>
        </w:rPr>
        <w:t xml:space="preserve"> Vet</w:t>
      </w:r>
      <w:r w:rsidR="008A7EFD" w:rsidRPr="008F0FEB">
        <w:rPr>
          <w:rFonts w:ascii="Arial" w:eastAsia="Arial" w:hAnsi="Arial" w:cs="Arial"/>
          <w:lang w:val="es-MX"/>
        </w:rPr>
        <w:t>erinaria y</w:t>
      </w:r>
      <w:r w:rsidRPr="008F0FEB">
        <w:rPr>
          <w:rFonts w:ascii="Arial" w:eastAsia="Arial" w:hAnsi="Arial" w:cs="Arial"/>
          <w:lang w:val="es-MX"/>
        </w:rPr>
        <w:t xml:space="preserve"> Zoot</w:t>
      </w:r>
      <w:r w:rsidR="008A7EFD" w:rsidRPr="008F0FEB">
        <w:rPr>
          <w:rFonts w:ascii="Arial" w:eastAsia="Arial" w:hAnsi="Arial" w:cs="Arial"/>
          <w:lang w:val="es-MX"/>
        </w:rPr>
        <w:t>ecnia</w:t>
      </w:r>
      <w:r w:rsidRPr="008F0FEB">
        <w:rPr>
          <w:rFonts w:ascii="Arial" w:eastAsia="Arial" w:hAnsi="Arial" w:cs="Arial"/>
          <w:lang w:val="es-MX"/>
        </w:rPr>
        <w:t xml:space="preserve">. </w:t>
      </w:r>
      <w:r w:rsidR="008A7EFD" w:rsidRPr="008F0FEB">
        <w:rPr>
          <w:rFonts w:ascii="Arial" w:eastAsia="Arial" w:hAnsi="Arial" w:cs="Arial"/>
          <w:lang w:val="es-MX"/>
        </w:rPr>
        <w:t>2020;</w:t>
      </w:r>
      <w:r w:rsidRPr="008F0FEB">
        <w:rPr>
          <w:rFonts w:ascii="Arial" w:eastAsia="Arial" w:hAnsi="Arial" w:cs="Arial"/>
          <w:lang w:val="es-MX"/>
        </w:rPr>
        <w:t>67</w:t>
      </w:r>
      <w:r w:rsidR="008A7EFD" w:rsidRPr="008F0FEB">
        <w:rPr>
          <w:rFonts w:ascii="Arial" w:eastAsia="Arial" w:hAnsi="Arial" w:cs="Arial"/>
          <w:lang w:val="es-MX"/>
        </w:rPr>
        <w:t>(1):17</w:t>
      </w:r>
      <w:r w:rsidR="00E00EA2" w:rsidRPr="008F0FEB">
        <w:rPr>
          <w:rFonts w:ascii="Arial" w:hAnsi="Arial"/>
          <w:color w:val="000000" w:themeColor="text1"/>
          <w:lang w:val="es-MX"/>
        </w:rPr>
        <w:t>−</w:t>
      </w:r>
      <w:r w:rsidR="008A7EFD" w:rsidRPr="008F0FEB">
        <w:rPr>
          <w:rFonts w:ascii="Arial" w:eastAsia="Arial" w:hAnsi="Arial" w:cs="Arial"/>
          <w:lang w:val="es-MX"/>
        </w:rPr>
        <w:t>32</w:t>
      </w:r>
      <w:r w:rsidRPr="008F0FEB">
        <w:rPr>
          <w:rFonts w:ascii="Arial" w:eastAsia="Arial" w:hAnsi="Arial" w:cs="Arial"/>
          <w:lang w:val="es-MX"/>
        </w:rPr>
        <w:t>.</w:t>
      </w:r>
      <w:r w:rsidR="00FF6FDA" w:rsidRPr="008F0FEB">
        <w:rPr>
          <w:rFonts w:ascii="Arial" w:eastAsia="Arial" w:hAnsi="Arial" w:cs="Arial"/>
          <w:lang w:val="es-MX"/>
        </w:rPr>
        <w:t xml:space="preserve"> </w:t>
      </w:r>
      <w:hyperlink r:id="rId18" w:history="1">
        <w:proofErr w:type="spellStart"/>
        <w:r w:rsidR="008C5212" w:rsidRPr="008F0FEB">
          <w:rPr>
            <w:rStyle w:val="Hipervnculo"/>
            <w:rFonts w:ascii="Arial" w:eastAsia="Arial" w:hAnsi="Arial" w:cs="Arial"/>
            <w:color w:val="auto"/>
            <w:u w:val="none"/>
            <w:lang w:val="es-MX"/>
          </w:rPr>
          <w:t>doi</w:t>
        </w:r>
        <w:proofErr w:type="spellEnd"/>
        <w:r w:rsidR="00FF6FDA" w:rsidRPr="008F0FEB">
          <w:rPr>
            <w:rStyle w:val="Hipervnculo"/>
            <w:rFonts w:ascii="Arial" w:eastAsia="Arial" w:hAnsi="Arial" w:cs="Arial"/>
            <w:color w:val="auto"/>
            <w:u w:val="none"/>
            <w:lang w:val="es-MX"/>
          </w:rPr>
          <w:t>:</w:t>
        </w:r>
        <w:r w:rsidR="008C5212" w:rsidRPr="008F0FEB">
          <w:rPr>
            <w:rStyle w:val="Hipervnculo"/>
            <w:rFonts w:ascii="Arial" w:eastAsia="Arial" w:hAnsi="Arial" w:cs="Arial"/>
            <w:color w:val="auto"/>
            <w:u w:val="none"/>
            <w:lang w:val="es-MX"/>
          </w:rPr>
          <w:t> </w:t>
        </w:r>
        <w:r w:rsidR="00FF6FDA" w:rsidRPr="008F0FEB">
          <w:rPr>
            <w:rStyle w:val="Hipervnculo"/>
            <w:rFonts w:ascii="Arial" w:eastAsia="Arial" w:hAnsi="Arial" w:cs="Arial"/>
            <w:color w:val="auto"/>
            <w:u w:val="none"/>
            <w:lang w:val="es-MX"/>
          </w:rPr>
          <w:t>10.15446/</w:t>
        </w:r>
        <w:proofErr w:type="gramStart"/>
        <w:r w:rsidR="00FF6FDA" w:rsidRPr="008F0FEB">
          <w:rPr>
            <w:rStyle w:val="Hipervnculo"/>
            <w:rFonts w:ascii="Arial" w:eastAsia="Arial" w:hAnsi="Arial" w:cs="Arial"/>
            <w:color w:val="auto"/>
            <w:u w:val="none"/>
            <w:lang w:val="es-MX"/>
          </w:rPr>
          <w:t>rfmvz.v</w:t>
        </w:r>
        <w:proofErr w:type="gramEnd"/>
        <w:r w:rsidR="00FF6FDA" w:rsidRPr="008F0FEB">
          <w:rPr>
            <w:rStyle w:val="Hipervnculo"/>
            <w:rFonts w:ascii="Arial" w:eastAsia="Arial" w:hAnsi="Arial" w:cs="Arial"/>
            <w:color w:val="auto"/>
            <w:u w:val="none"/>
            <w:lang w:val="es-MX"/>
          </w:rPr>
          <w:t>67n1.87676</w:t>
        </w:r>
      </w:hyperlink>
      <w:r w:rsidR="00BC737F" w:rsidRPr="008F0FEB">
        <w:rPr>
          <w:lang w:val="es-MX"/>
        </w:rPr>
        <w:t>.</w:t>
      </w:r>
    </w:p>
    <w:p w14:paraId="537B9B04" w14:textId="2B71670A" w:rsidR="00EF65C6" w:rsidRPr="006C5E62" w:rsidRDefault="00EF65C6" w:rsidP="00AB533E">
      <w:pPr>
        <w:numPr>
          <w:ilvl w:val="0"/>
          <w:numId w:val="2"/>
        </w:numPr>
        <w:spacing w:line="480" w:lineRule="auto"/>
        <w:jc w:val="both"/>
        <w:rPr>
          <w:rFonts w:ascii="Arial" w:eastAsia="Arial" w:hAnsi="Arial" w:cs="Arial"/>
        </w:rPr>
      </w:pPr>
      <w:r w:rsidRPr="008F0FEB">
        <w:rPr>
          <w:rFonts w:ascii="Arial" w:eastAsia="Arial" w:hAnsi="Arial" w:cs="Arial"/>
        </w:rPr>
        <w:lastRenderedPageBreak/>
        <w:t>United Kingdom Pet Food. Rabbit Size-O-Meter.</w:t>
      </w:r>
      <w:r w:rsidR="006C4EF3" w:rsidRPr="008F0FEB">
        <w:rPr>
          <w:rFonts w:ascii="Arial" w:eastAsia="Arial" w:hAnsi="Arial" w:cs="Arial"/>
        </w:rPr>
        <w:t xml:space="preserve"> </w:t>
      </w:r>
      <w:r w:rsidR="002543DD">
        <w:rPr>
          <w:rFonts w:ascii="Arial" w:eastAsia="Arial" w:hAnsi="Arial" w:cs="Arial"/>
        </w:rPr>
        <w:t xml:space="preserve">London, </w:t>
      </w:r>
      <w:r w:rsidR="00020006">
        <w:rPr>
          <w:rFonts w:ascii="Arial" w:eastAsia="Arial" w:hAnsi="Arial" w:cs="Arial"/>
        </w:rPr>
        <w:t xml:space="preserve">UK; </w:t>
      </w:r>
      <w:r w:rsidR="006C4EF3" w:rsidRPr="008F0FEB">
        <w:rPr>
          <w:rFonts w:ascii="Arial" w:eastAsia="Arial" w:hAnsi="Arial" w:cs="Arial"/>
        </w:rPr>
        <w:t>2024.</w:t>
      </w:r>
      <w:r w:rsidRPr="008F0FEB">
        <w:rPr>
          <w:rFonts w:ascii="Arial" w:eastAsia="Arial" w:hAnsi="Arial" w:cs="Arial"/>
        </w:rPr>
        <w:t xml:space="preserve"> </w:t>
      </w:r>
      <w:hyperlink r:id="rId19" w:history="1">
        <w:r w:rsidR="00FF6FDA" w:rsidRPr="006C5E62">
          <w:rPr>
            <w:rStyle w:val="Hipervnculo"/>
            <w:rFonts w:ascii="Arial" w:eastAsia="Arial" w:hAnsi="Arial" w:cs="Arial"/>
            <w:color w:val="auto"/>
            <w:u w:val="none"/>
          </w:rPr>
          <w:t>https://www.ukpetfood.org/resource/rabbit-size-o-meter.html</w:t>
        </w:r>
      </w:hyperlink>
    </w:p>
    <w:p w14:paraId="47F6C4B1" w14:textId="21E1F32E" w:rsidR="00EF65C6" w:rsidRPr="008F0FEB" w:rsidRDefault="00EF65C6" w:rsidP="00AB533E">
      <w:pPr>
        <w:numPr>
          <w:ilvl w:val="0"/>
          <w:numId w:val="2"/>
        </w:numPr>
        <w:pBdr>
          <w:top w:val="nil"/>
          <w:left w:val="nil"/>
          <w:bottom w:val="nil"/>
          <w:right w:val="nil"/>
          <w:between w:val="nil"/>
        </w:pBdr>
        <w:spacing w:line="480" w:lineRule="auto"/>
        <w:jc w:val="both"/>
        <w:rPr>
          <w:rFonts w:ascii="Arial" w:eastAsia="Arial" w:hAnsi="Arial" w:cs="Arial"/>
          <w:lang w:val="es-MX"/>
        </w:rPr>
      </w:pPr>
      <w:r w:rsidRPr="008F0FEB">
        <w:rPr>
          <w:rFonts w:ascii="Arial" w:eastAsia="Arial" w:hAnsi="Arial" w:cs="Arial"/>
          <w:lang w:val="es-MX"/>
        </w:rPr>
        <w:t xml:space="preserve">Vargas R. Estadística II. </w:t>
      </w:r>
      <w:r w:rsidR="00E11431" w:rsidRPr="008F0FEB">
        <w:rPr>
          <w:rFonts w:ascii="Arial" w:eastAsia="Arial" w:hAnsi="Arial" w:cs="Arial"/>
          <w:lang w:val="es-MX"/>
        </w:rPr>
        <w:t>Programa Administración Pública Territorial.</w:t>
      </w:r>
      <w:r w:rsidR="004F6ECF" w:rsidRPr="008F0FEB">
        <w:rPr>
          <w:rFonts w:ascii="Arial" w:eastAsia="Arial" w:hAnsi="Arial" w:cs="Arial"/>
          <w:lang w:val="es-MX"/>
        </w:rPr>
        <w:t xml:space="preserve"> Bogotá, Colombia:</w:t>
      </w:r>
      <w:r w:rsidRPr="008F0FEB">
        <w:rPr>
          <w:rFonts w:ascii="Arial" w:eastAsia="Arial" w:hAnsi="Arial" w:cs="Arial"/>
          <w:lang w:val="es-MX"/>
        </w:rPr>
        <w:t xml:space="preserve"> Escuela Superior de Administración Pública</w:t>
      </w:r>
      <w:r w:rsidR="004F6ECF" w:rsidRPr="008F0FEB">
        <w:rPr>
          <w:rFonts w:ascii="Arial" w:eastAsia="Arial" w:hAnsi="Arial" w:cs="Arial"/>
          <w:lang w:val="es-MX"/>
        </w:rPr>
        <w:t>; 2008</w:t>
      </w:r>
      <w:r w:rsidR="007A5B2B" w:rsidRPr="008F0FEB">
        <w:rPr>
          <w:rFonts w:ascii="Arial" w:eastAsia="Arial" w:hAnsi="Arial" w:cs="Arial"/>
          <w:lang w:val="es-MX"/>
        </w:rPr>
        <w:t>. p</w:t>
      </w:r>
      <w:r w:rsidR="002543DD">
        <w:rPr>
          <w:rFonts w:ascii="Arial" w:eastAsia="Arial" w:hAnsi="Arial" w:cs="Arial"/>
          <w:lang w:val="es-MX"/>
        </w:rPr>
        <w:t>p</w:t>
      </w:r>
      <w:r w:rsidR="007A5B2B" w:rsidRPr="008F0FEB">
        <w:rPr>
          <w:rFonts w:ascii="Arial" w:eastAsia="Arial" w:hAnsi="Arial" w:cs="Arial"/>
          <w:lang w:val="es-MX"/>
        </w:rPr>
        <w:t>.</w:t>
      </w:r>
      <w:r w:rsidR="00E42B6A" w:rsidRPr="008F0FEB">
        <w:rPr>
          <w:rFonts w:ascii="Arial" w:eastAsia="Arial" w:hAnsi="Arial" w:cs="Arial"/>
          <w:lang w:val="es-MX"/>
        </w:rPr>
        <w:t>43</w:t>
      </w:r>
      <w:r w:rsidR="00E00EA2" w:rsidRPr="008F0FEB">
        <w:rPr>
          <w:rFonts w:ascii="Arial" w:hAnsi="Arial"/>
          <w:color w:val="000000" w:themeColor="text1"/>
          <w:lang w:val="es-MX"/>
        </w:rPr>
        <w:t>−</w:t>
      </w:r>
      <w:r w:rsidR="00E42B6A" w:rsidRPr="008F0FEB">
        <w:rPr>
          <w:rFonts w:ascii="Arial" w:eastAsia="Arial" w:hAnsi="Arial" w:cs="Arial"/>
          <w:lang w:val="es-MX"/>
        </w:rPr>
        <w:t>46</w:t>
      </w:r>
      <w:r w:rsidR="004F6ECF" w:rsidRPr="008F0FEB">
        <w:rPr>
          <w:rFonts w:ascii="Arial" w:eastAsia="Arial" w:hAnsi="Arial" w:cs="Arial"/>
          <w:lang w:val="es-MX"/>
        </w:rPr>
        <w:t>.</w:t>
      </w:r>
    </w:p>
    <w:p w14:paraId="60E484C7" w14:textId="56F2C4C1" w:rsidR="00EF65C6" w:rsidRPr="008F0FEB" w:rsidRDefault="00EF65C6" w:rsidP="00AB533E">
      <w:pPr>
        <w:numPr>
          <w:ilvl w:val="0"/>
          <w:numId w:val="2"/>
        </w:numPr>
        <w:pBdr>
          <w:top w:val="nil"/>
          <w:left w:val="nil"/>
          <w:bottom w:val="nil"/>
          <w:right w:val="nil"/>
          <w:between w:val="nil"/>
        </w:pBdr>
        <w:spacing w:line="480" w:lineRule="auto"/>
        <w:jc w:val="both"/>
        <w:rPr>
          <w:rFonts w:ascii="Arial" w:eastAsia="Arial" w:hAnsi="Arial" w:cs="Arial"/>
        </w:rPr>
      </w:pPr>
      <w:r w:rsidRPr="008F0FEB">
        <w:rPr>
          <w:rFonts w:ascii="Arial" w:eastAsia="Arial" w:hAnsi="Arial" w:cs="Arial"/>
        </w:rPr>
        <w:t>Hein J,</w:t>
      </w:r>
      <w:r w:rsidR="00935573" w:rsidRPr="008F0FEB">
        <w:rPr>
          <w:rFonts w:ascii="Arial" w:eastAsia="Arial" w:hAnsi="Arial" w:cs="Arial"/>
        </w:rPr>
        <w:t xml:space="preserve"> Flock U, Sauter-Louis C, Hartmann K</w:t>
      </w:r>
      <w:r w:rsidRPr="008F0FEB">
        <w:rPr>
          <w:rFonts w:ascii="Arial" w:eastAsia="Arial" w:hAnsi="Arial" w:cs="Arial"/>
        </w:rPr>
        <w:t xml:space="preserve">. </w:t>
      </w:r>
      <w:r w:rsidRPr="008F0FEB">
        <w:rPr>
          <w:rFonts w:ascii="Arial" w:eastAsia="Arial" w:hAnsi="Arial" w:cs="Arial"/>
          <w:i/>
          <w:iCs/>
        </w:rPr>
        <w:t>Encephalitozoon</w:t>
      </w:r>
      <w:r w:rsidR="00EE4A75" w:rsidRPr="008F0FEB">
        <w:rPr>
          <w:rFonts w:ascii="Arial" w:eastAsia="Arial" w:hAnsi="Arial" w:cs="Arial"/>
          <w:i/>
          <w:iCs/>
        </w:rPr>
        <w:t> </w:t>
      </w:r>
      <w:r w:rsidRPr="008F0FEB">
        <w:rPr>
          <w:rFonts w:ascii="Arial" w:eastAsia="Arial" w:hAnsi="Arial" w:cs="Arial"/>
          <w:i/>
          <w:iCs/>
        </w:rPr>
        <w:t>cuniculi</w:t>
      </w:r>
      <w:r w:rsidRPr="008F0FEB">
        <w:rPr>
          <w:rFonts w:ascii="Arial" w:eastAsia="Arial" w:hAnsi="Arial" w:cs="Arial"/>
        </w:rPr>
        <w:t xml:space="preserve"> in rabbits in Germany: </w:t>
      </w:r>
      <w:r w:rsidR="00935573" w:rsidRPr="008F0FEB">
        <w:rPr>
          <w:rFonts w:ascii="Arial" w:eastAsia="Arial" w:hAnsi="Arial" w:cs="Arial"/>
        </w:rPr>
        <w:t>p</w:t>
      </w:r>
      <w:r w:rsidRPr="008F0FEB">
        <w:rPr>
          <w:rFonts w:ascii="Arial" w:eastAsia="Arial" w:hAnsi="Arial" w:cs="Arial"/>
        </w:rPr>
        <w:t>revalence and sensitivity of antibody testing. Vet</w:t>
      </w:r>
      <w:r w:rsidR="00935573" w:rsidRPr="008F0FEB">
        <w:rPr>
          <w:rFonts w:ascii="Arial" w:eastAsia="Arial" w:hAnsi="Arial" w:cs="Arial"/>
        </w:rPr>
        <w:t>erinary</w:t>
      </w:r>
      <w:r w:rsidRPr="008F0FEB">
        <w:rPr>
          <w:rFonts w:ascii="Arial" w:eastAsia="Arial" w:hAnsi="Arial" w:cs="Arial"/>
        </w:rPr>
        <w:t xml:space="preserve"> Rec</w:t>
      </w:r>
      <w:r w:rsidR="00935573" w:rsidRPr="008F0FEB">
        <w:rPr>
          <w:rFonts w:ascii="Arial" w:eastAsia="Arial" w:hAnsi="Arial" w:cs="Arial"/>
        </w:rPr>
        <w:t>ord</w:t>
      </w:r>
      <w:r w:rsidRPr="008F0FEB">
        <w:rPr>
          <w:rFonts w:ascii="Arial" w:eastAsia="Arial" w:hAnsi="Arial" w:cs="Arial"/>
        </w:rPr>
        <w:t>.</w:t>
      </w:r>
      <w:r w:rsidR="00935573" w:rsidRPr="008F0FEB">
        <w:rPr>
          <w:rFonts w:ascii="Arial" w:eastAsia="Arial" w:hAnsi="Arial" w:cs="Arial"/>
        </w:rPr>
        <w:t xml:space="preserve"> 2014;</w:t>
      </w:r>
      <w:r w:rsidRPr="008F0FEB">
        <w:rPr>
          <w:rFonts w:ascii="Arial" w:eastAsia="Arial" w:hAnsi="Arial" w:cs="Arial"/>
        </w:rPr>
        <w:t>174(14)</w:t>
      </w:r>
      <w:r w:rsidR="00935573" w:rsidRPr="008F0FEB">
        <w:rPr>
          <w:rFonts w:ascii="Arial" w:eastAsia="Arial" w:hAnsi="Arial" w:cs="Arial"/>
        </w:rPr>
        <w:t>:</w:t>
      </w:r>
      <w:r w:rsidRPr="008F0FEB">
        <w:rPr>
          <w:rFonts w:ascii="Arial" w:eastAsia="Arial" w:hAnsi="Arial" w:cs="Arial"/>
        </w:rPr>
        <w:t xml:space="preserve">350. </w:t>
      </w:r>
      <w:hyperlink r:id="rId20" w:history="1">
        <w:proofErr w:type="spellStart"/>
        <w:r w:rsidR="00DC0A3A" w:rsidRPr="008F0FEB">
          <w:rPr>
            <w:rStyle w:val="Hipervnculo"/>
            <w:rFonts w:ascii="Arial" w:eastAsia="Arial" w:hAnsi="Arial" w:cs="Arial"/>
            <w:color w:val="auto"/>
            <w:u w:val="none"/>
          </w:rPr>
          <w:t>d</w:t>
        </w:r>
        <w:r w:rsidR="00E11431" w:rsidRPr="008F0FEB">
          <w:rPr>
            <w:rStyle w:val="Hipervnculo"/>
            <w:rFonts w:ascii="Arial" w:eastAsia="Arial" w:hAnsi="Arial" w:cs="Arial"/>
            <w:color w:val="auto"/>
            <w:u w:val="none"/>
          </w:rPr>
          <w:t>oi</w:t>
        </w:r>
        <w:proofErr w:type="spellEnd"/>
        <w:r w:rsidR="00E11431" w:rsidRPr="008F0FEB">
          <w:rPr>
            <w:rStyle w:val="Hipervnculo"/>
            <w:rFonts w:ascii="Arial" w:eastAsia="Arial" w:hAnsi="Arial" w:cs="Arial"/>
            <w:color w:val="auto"/>
            <w:u w:val="none"/>
          </w:rPr>
          <w:t>: </w:t>
        </w:r>
        <w:r w:rsidRPr="008F0FEB">
          <w:rPr>
            <w:rStyle w:val="Hipervnculo"/>
            <w:rFonts w:ascii="Arial" w:eastAsia="Arial" w:hAnsi="Arial" w:cs="Arial"/>
            <w:color w:val="auto"/>
            <w:u w:val="none"/>
          </w:rPr>
          <w:t>10.1136/vr.102126</w:t>
        </w:r>
      </w:hyperlink>
      <w:r w:rsidR="00DC0A3A" w:rsidRPr="008F0FEB">
        <w:rPr>
          <w:rStyle w:val="Hipervnculo"/>
          <w:rFonts w:ascii="Arial" w:eastAsia="Arial" w:hAnsi="Arial" w:cs="Arial"/>
          <w:color w:val="auto"/>
          <w:u w:val="none"/>
        </w:rPr>
        <w:t>.</w:t>
      </w:r>
    </w:p>
    <w:p w14:paraId="39C6B543" w14:textId="52483A11" w:rsidR="00EF65C6" w:rsidRPr="008F0FEB" w:rsidRDefault="00EF65C6" w:rsidP="00AB533E">
      <w:pPr>
        <w:numPr>
          <w:ilvl w:val="0"/>
          <w:numId w:val="2"/>
        </w:numPr>
        <w:pBdr>
          <w:top w:val="nil"/>
          <w:left w:val="nil"/>
          <w:bottom w:val="nil"/>
          <w:right w:val="nil"/>
          <w:between w:val="nil"/>
        </w:pBdr>
        <w:spacing w:line="480" w:lineRule="auto"/>
        <w:jc w:val="both"/>
        <w:rPr>
          <w:rFonts w:ascii="Arial" w:eastAsia="Arial" w:hAnsi="Arial" w:cs="Arial"/>
        </w:rPr>
      </w:pPr>
      <w:r w:rsidRPr="008F0FEB">
        <w:rPr>
          <w:rFonts w:ascii="Arial" w:eastAsia="Arial" w:hAnsi="Arial" w:cs="Arial"/>
        </w:rPr>
        <w:t xml:space="preserve">Berger S, </w:t>
      </w:r>
      <w:r w:rsidR="00935573" w:rsidRPr="008F0FEB">
        <w:rPr>
          <w:rFonts w:ascii="Arial" w:eastAsia="Arial" w:hAnsi="Arial" w:cs="Arial"/>
        </w:rPr>
        <w:t>Cray C, Turner</w:t>
      </w:r>
      <w:r w:rsidR="002A3E56" w:rsidRPr="008F0FEB">
        <w:rPr>
          <w:rFonts w:ascii="Arial" w:eastAsia="Arial" w:hAnsi="Arial" w:cs="Arial"/>
        </w:rPr>
        <w:t xml:space="preserve"> </w:t>
      </w:r>
      <w:r w:rsidR="00935573" w:rsidRPr="008F0FEB">
        <w:rPr>
          <w:rFonts w:ascii="Arial" w:eastAsia="Arial" w:hAnsi="Arial" w:cs="Arial"/>
        </w:rPr>
        <w:t xml:space="preserve">A, </w:t>
      </w:r>
      <w:proofErr w:type="spellStart"/>
      <w:r w:rsidR="00935573" w:rsidRPr="008F0FEB">
        <w:rPr>
          <w:rFonts w:ascii="Arial" w:eastAsia="Arial" w:hAnsi="Arial" w:cs="Arial"/>
        </w:rPr>
        <w:t>Reifur</w:t>
      </w:r>
      <w:proofErr w:type="spellEnd"/>
      <w:r w:rsidR="00935573" w:rsidRPr="008F0FEB">
        <w:rPr>
          <w:rFonts w:ascii="Arial" w:eastAsia="Arial" w:hAnsi="Arial" w:cs="Arial"/>
        </w:rPr>
        <w:t xml:space="preserve"> L, </w:t>
      </w:r>
      <w:proofErr w:type="spellStart"/>
      <w:r w:rsidR="00935573" w:rsidRPr="008F0FEB">
        <w:rPr>
          <w:rFonts w:ascii="Arial" w:eastAsia="Arial" w:hAnsi="Arial" w:cs="Arial"/>
        </w:rPr>
        <w:t>Montiani</w:t>
      </w:r>
      <w:proofErr w:type="spellEnd"/>
      <w:r w:rsidR="00935573" w:rsidRPr="008F0FEB">
        <w:rPr>
          <w:rFonts w:ascii="Arial" w:eastAsia="Arial" w:hAnsi="Arial" w:cs="Arial"/>
        </w:rPr>
        <w:t>-Ferreira F</w:t>
      </w:r>
      <w:r w:rsidRPr="008F0FEB">
        <w:rPr>
          <w:rFonts w:ascii="Arial" w:eastAsia="Arial" w:hAnsi="Arial" w:cs="Arial"/>
        </w:rPr>
        <w:t xml:space="preserve">. Seroprevalence of </w:t>
      </w:r>
      <w:r w:rsidRPr="008F0FEB">
        <w:rPr>
          <w:rFonts w:ascii="Arial" w:eastAsia="Arial" w:hAnsi="Arial" w:cs="Arial"/>
          <w:i/>
          <w:iCs/>
        </w:rPr>
        <w:t>Encephalitozoon</w:t>
      </w:r>
      <w:r w:rsidR="00EE4A75" w:rsidRPr="008F0FEB">
        <w:rPr>
          <w:rFonts w:ascii="Arial" w:eastAsia="Arial" w:hAnsi="Arial" w:cs="Arial"/>
          <w:i/>
          <w:iCs/>
        </w:rPr>
        <w:t> </w:t>
      </w:r>
      <w:r w:rsidRPr="008F0FEB">
        <w:rPr>
          <w:rFonts w:ascii="Arial" w:eastAsia="Arial" w:hAnsi="Arial" w:cs="Arial"/>
          <w:i/>
          <w:iCs/>
        </w:rPr>
        <w:t>cuniculi</w:t>
      </w:r>
      <w:r w:rsidRPr="008F0FEB">
        <w:rPr>
          <w:rFonts w:ascii="Arial" w:eastAsia="Arial" w:hAnsi="Arial" w:cs="Arial"/>
        </w:rPr>
        <w:t xml:space="preserve"> infection in pet rabbits in Brazil. J</w:t>
      </w:r>
      <w:r w:rsidR="00935573" w:rsidRPr="008F0FEB">
        <w:rPr>
          <w:rFonts w:ascii="Arial" w:eastAsia="Arial" w:hAnsi="Arial" w:cs="Arial"/>
        </w:rPr>
        <w:t>ournal of</w:t>
      </w:r>
      <w:r w:rsidRPr="008F0FEB">
        <w:rPr>
          <w:rFonts w:ascii="Arial" w:eastAsia="Arial" w:hAnsi="Arial" w:cs="Arial"/>
        </w:rPr>
        <w:t xml:space="preserve"> Exot</w:t>
      </w:r>
      <w:r w:rsidR="00935573" w:rsidRPr="008F0FEB">
        <w:rPr>
          <w:rFonts w:ascii="Arial" w:eastAsia="Arial" w:hAnsi="Arial" w:cs="Arial"/>
        </w:rPr>
        <w:t>ic</w:t>
      </w:r>
      <w:r w:rsidRPr="008F0FEB">
        <w:rPr>
          <w:rFonts w:ascii="Arial" w:eastAsia="Arial" w:hAnsi="Arial" w:cs="Arial"/>
        </w:rPr>
        <w:t xml:space="preserve"> Pet Med</w:t>
      </w:r>
      <w:r w:rsidR="00935573" w:rsidRPr="008F0FEB">
        <w:rPr>
          <w:rFonts w:ascii="Arial" w:eastAsia="Arial" w:hAnsi="Arial" w:cs="Arial"/>
        </w:rPr>
        <w:t>icine</w:t>
      </w:r>
      <w:r w:rsidRPr="008F0FEB">
        <w:rPr>
          <w:rFonts w:ascii="Arial" w:eastAsia="Arial" w:hAnsi="Arial" w:cs="Arial"/>
        </w:rPr>
        <w:t xml:space="preserve">. </w:t>
      </w:r>
      <w:r w:rsidR="00935573" w:rsidRPr="008F0FEB">
        <w:rPr>
          <w:rFonts w:ascii="Arial" w:eastAsia="Arial" w:hAnsi="Arial" w:cs="Arial"/>
        </w:rPr>
        <w:t>2015;</w:t>
      </w:r>
      <w:r w:rsidRPr="008F0FEB">
        <w:rPr>
          <w:rFonts w:ascii="Arial" w:eastAsia="Arial" w:hAnsi="Arial" w:cs="Arial"/>
        </w:rPr>
        <w:t>24(4)</w:t>
      </w:r>
      <w:r w:rsidR="00935573" w:rsidRPr="008F0FEB">
        <w:rPr>
          <w:rFonts w:ascii="Arial" w:eastAsia="Arial" w:hAnsi="Arial" w:cs="Arial"/>
        </w:rPr>
        <w:t>:</w:t>
      </w:r>
      <w:r w:rsidRPr="008F0FEB">
        <w:rPr>
          <w:rFonts w:ascii="Arial" w:eastAsia="Arial" w:hAnsi="Arial" w:cs="Arial"/>
        </w:rPr>
        <w:t>435</w:t>
      </w:r>
      <w:r w:rsidR="00E00EA2" w:rsidRPr="008F0FEB">
        <w:rPr>
          <w:rFonts w:ascii="Arial" w:hAnsi="Arial"/>
          <w:color w:val="000000" w:themeColor="text1"/>
          <w:lang w:val="es-MX"/>
        </w:rPr>
        <w:t>−</w:t>
      </w:r>
      <w:r w:rsidRPr="008F0FEB">
        <w:rPr>
          <w:rFonts w:ascii="Arial" w:eastAsia="Arial" w:hAnsi="Arial" w:cs="Arial"/>
        </w:rPr>
        <w:t xml:space="preserve">440. </w:t>
      </w:r>
      <w:hyperlink r:id="rId21" w:history="1">
        <w:proofErr w:type="spellStart"/>
        <w:r w:rsidR="00DC0A3A" w:rsidRPr="008F0FEB">
          <w:rPr>
            <w:rStyle w:val="Hipervnculo"/>
            <w:rFonts w:ascii="Arial" w:eastAsia="Arial" w:hAnsi="Arial" w:cs="Arial"/>
            <w:color w:val="auto"/>
            <w:u w:val="none"/>
          </w:rPr>
          <w:t>d</w:t>
        </w:r>
        <w:r w:rsidR="002A3E56" w:rsidRPr="008F0FEB">
          <w:rPr>
            <w:rStyle w:val="Hipervnculo"/>
            <w:rFonts w:ascii="Arial" w:eastAsia="Arial" w:hAnsi="Arial" w:cs="Arial"/>
            <w:color w:val="auto"/>
            <w:u w:val="none"/>
          </w:rPr>
          <w:t>oi</w:t>
        </w:r>
        <w:proofErr w:type="spellEnd"/>
        <w:r w:rsidR="002A3E56" w:rsidRPr="008F0FEB">
          <w:rPr>
            <w:rStyle w:val="Hipervnculo"/>
            <w:rFonts w:ascii="Arial" w:eastAsia="Arial" w:hAnsi="Arial" w:cs="Arial"/>
            <w:color w:val="auto"/>
            <w:u w:val="none"/>
          </w:rPr>
          <w:t>: </w:t>
        </w:r>
        <w:r w:rsidRPr="008F0FEB">
          <w:rPr>
            <w:rStyle w:val="Hipervnculo"/>
            <w:rFonts w:ascii="Arial" w:eastAsia="Arial" w:hAnsi="Arial" w:cs="Arial"/>
            <w:color w:val="auto"/>
            <w:u w:val="none"/>
          </w:rPr>
          <w:t>10.1053/j.jepm.2015.08.010</w:t>
        </w:r>
      </w:hyperlink>
      <w:r w:rsidR="00DC0A3A" w:rsidRPr="008F0FEB">
        <w:rPr>
          <w:rStyle w:val="Hipervnculo"/>
          <w:rFonts w:ascii="Arial" w:eastAsia="Arial" w:hAnsi="Arial" w:cs="Arial"/>
          <w:color w:val="auto"/>
          <w:u w:val="none"/>
        </w:rPr>
        <w:t>.</w:t>
      </w:r>
    </w:p>
    <w:p w14:paraId="73F006BC" w14:textId="37E88341" w:rsidR="00EF65C6" w:rsidRPr="008F0FEB" w:rsidRDefault="00EF65C6" w:rsidP="00AB533E">
      <w:pPr>
        <w:pStyle w:val="Prrafodelista"/>
        <w:numPr>
          <w:ilvl w:val="0"/>
          <w:numId w:val="2"/>
        </w:numPr>
        <w:spacing w:after="160" w:line="480" w:lineRule="auto"/>
        <w:jc w:val="both"/>
        <w:rPr>
          <w:rFonts w:ascii="Arial" w:eastAsia="Arial" w:hAnsi="Arial" w:cs="Arial"/>
        </w:rPr>
      </w:pPr>
      <w:r w:rsidRPr="008F0FEB">
        <w:rPr>
          <w:rFonts w:ascii="Arial" w:eastAsia="Arial" w:hAnsi="Arial" w:cs="Arial"/>
          <w:lang w:val="es-MX"/>
        </w:rPr>
        <w:t xml:space="preserve">Dipineto L, </w:t>
      </w:r>
      <w:r w:rsidR="00237151" w:rsidRPr="008F0FEB">
        <w:rPr>
          <w:rFonts w:ascii="Arial" w:eastAsia="Arial" w:hAnsi="Arial" w:cs="Arial"/>
          <w:lang w:val="es-MX"/>
        </w:rPr>
        <w:t xml:space="preserve">Rinaldi L, Santaniello A, Sensale M, Cuomo A, Calabria M, </w:t>
      </w:r>
      <w:r w:rsidR="007A40B2" w:rsidRPr="008F0FEB">
        <w:rPr>
          <w:rFonts w:ascii="Arial" w:eastAsia="Arial" w:hAnsi="Arial" w:cs="Arial"/>
          <w:i/>
          <w:lang w:val="es-MX"/>
        </w:rPr>
        <w:t>et al.</w:t>
      </w:r>
      <w:r w:rsidRPr="008F0FEB">
        <w:rPr>
          <w:rFonts w:ascii="Arial" w:eastAsia="Arial" w:hAnsi="Arial" w:cs="Arial"/>
          <w:lang w:val="es-MX"/>
        </w:rPr>
        <w:t xml:space="preserve"> </w:t>
      </w:r>
      <w:r w:rsidRPr="008F0FEB">
        <w:rPr>
          <w:rFonts w:ascii="Arial" w:eastAsia="Arial" w:hAnsi="Arial" w:cs="Arial"/>
        </w:rPr>
        <w:t xml:space="preserve">Serological survey for antibodies to </w:t>
      </w:r>
      <w:r w:rsidRPr="008F0FEB">
        <w:rPr>
          <w:rFonts w:ascii="Arial" w:eastAsia="Arial" w:hAnsi="Arial" w:cs="Arial"/>
          <w:i/>
          <w:iCs/>
        </w:rPr>
        <w:t>Encephalitozoon</w:t>
      </w:r>
      <w:r w:rsidR="00EE4A75" w:rsidRPr="008F0FEB">
        <w:rPr>
          <w:rFonts w:ascii="Arial" w:eastAsia="Arial" w:hAnsi="Arial" w:cs="Arial"/>
          <w:i/>
          <w:iCs/>
        </w:rPr>
        <w:t> </w:t>
      </w:r>
      <w:r w:rsidRPr="008F0FEB">
        <w:rPr>
          <w:rFonts w:ascii="Arial" w:eastAsia="Arial" w:hAnsi="Arial" w:cs="Arial"/>
          <w:i/>
          <w:iCs/>
        </w:rPr>
        <w:t>cuniculi</w:t>
      </w:r>
      <w:r w:rsidRPr="008F0FEB">
        <w:rPr>
          <w:rFonts w:ascii="Arial" w:eastAsia="Arial" w:hAnsi="Arial" w:cs="Arial"/>
        </w:rPr>
        <w:t xml:space="preserve"> in pet rabbits in Italy. Zoonoses</w:t>
      </w:r>
      <w:r w:rsidR="00237151" w:rsidRPr="008F0FEB">
        <w:rPr>
          <w:rFonts w:ascii="Arial" w:eastAsia="Arial" w:hAnsi="Arial" w:cs="Arial"/>
        </w:rPr>
        <w:t xml:space="preserve"> and</w:t>
      </w:r>
      <w:r w:rsidRPr="008F0FEB">
        <w:rPr>
          <w:rFonts w:ascii="Arial" w:eastAsia="Arial" w:hAnsi="Arial" w:cs="Arial"/>
        </w:rPr>
        <w:t xml:space="preserve"> Public Health</w:t>
      </w:r>
      <w:r w:rsidR="00237151" w:rsidRPr="008F0FEB">
        <w:rPr>
          <w:rFonts w:ascii="Arial" w:eastAsia="Arial" w:hAnsi="Arial" w:cs="Arial"/>
        </w:rPr>
        <w:t>. 2008;</w:t>
      </w:r>
      <w:r w:rsidRPr="008F0FEB">
        <w:rPr>
          <w:rFonts w:ascii="Arial" w:eastAsia="Arial" w:hAnsi="Arial" w:cs="Arial"/>
        </w:rPr>
        <w:t>55</w:t>
      </w:r>
      <w:r w:rsidR="00237151" w:rsidRPr="008F0FEB">
        <w:rPr>
          <w:rFonts w:ascii="Arial" w:eastAsia="Arial" w:hAnsi="Arial" w:cs="Arial"/>
        </w:rPr>
        <w:t>(3):</w:t>
      </w:r>
      <w:r w:rsidRPr="008F0FEB">
        <w:rPr>
          <w:rFonts w:ascii="Arial" w:eastAsia="Arial" w:hAnsi="Arial" w:cs="Arial"/>
        </w:rPr>
        <w:t>173</w:t>
      </w:r>
      <w:r w:rsidR="00E00EA2" w:rsidRPr="008F0FEB">
        <w:rPr>
          <w:rFonts w:ascii="Arial" w:hAnsi="Arial"/>
          <w:color w:val="000000" w:themeColor="text1"/>
        </w:rPr>
        <w:t>−</w:t>
      </w:r>
      <w:r w:rsidRPr="008F0FEB">
        <w:rPr>
          <w:rFonts w:ascii="Arial" w:eastAsia="Arial" w:hAnsi="Arial" w:cs="Arial"/>
        </w:rPr>
        <w:t xml:space="preserve">175. </w:t>
      </w:r>
      <w:hyperlink r:id="rId22" w:history="1">
        <w:proofErr w:type="spellStart"/>
        <w:r w:rsidR="00DC0A3A" w:rsidRPr="008F0FEB">
          <w:rPr>
            <w:rStyle w:val="Hipervnculo"/>
            <w:rFonts w:ascii="Arial" w:eastAsia="Arial" w:hAnsi="Arial" w:cs="Arial"/>
            <w:color w:val="auto"/>
            <w:u w:val="none"/>
          </w:rPr>
          <w:t>d</w:t>
        </w:r>
        <w:r w:rsidR="006A23CB" w:rsidRPr="008F0FEB">
          <w:rPr>
            <w:rStyle w:val="Hipervnculo"/>
            <w:rFonts w:ascii="Arial" w:eastAsia="Arial" w:hAnsi="Arial" w:cs="Arial"/>
            <w:color w:val="auto"/>
            <w:u w:val="none"/>
          </w:rPr>
          <w:t>oi</w:t>
        </w:r>
        <w:proofErr w:type="spellEnd"/>
        <w:r w:rsidR="006A23CB" w:rsidRPr="008F0FEB">
          <w:rPr>
            <w:rStyle w:val="Hipervnculo"/>
            <w:rFonts w:ascii="Arial" w:eastAsia="Arial" w:hAnsi="Arial" w:cs="Arial"/>
            <w:color w:val="auto"/>
            <w:u w:val="none"/>
          </w:rPr>
          <w:t>: </w:t>
        </w:r>
        <w:r w:rsidRPr="008F0FEB">
          <w:rPr>
            <w:rStyle w:val="Hipervnculo"/>
            <w:rFonts w:ascii="Arial" w:eastAsia="Arial" w:hAnsi="Arial" w:cs="Arial"/>
            <w:color w:val="auto"/>
            <w:u w:val="none"/>
          </w:rPr>
          <w:t>10.1111/j.1863-2378.</w:t>
        </w:r>
        <w:proofErr w:type="gramStart"/>
        <w:r w:rsidRPr="008F0FEB">
          <w:rPr>
            <w:rStyle w:val="Hipervnculo"/>
            <w:rFonts w:ascii="Arial" w:eastAsia="Arial" w:hAnsi="Arial" w:cs="Arial"/>
            <w:color w:val="auto"/>
            <w:u w:val="none"/>
          </w:rPr>
          <w:t>2007.01097.x</w:t>
        </w:r>
        <w:proofErr w:type="gramEnd"/>
      </w:hyperlink>
      <w:r w:rsidR="00DC0A3A" w:rsidRPr="008F0FEB">
        <w:rPr>
          <w:rStyle w:val="Hipervnculo"/>
          <w:rFonts w:ascii="Arial" w:eastAsia="Arial" w:hAnsi="Arial" w:cs="Arial"/>
          <w:color w:val="auto"/>
          <w:u w:val="none"/>
        </w:rPr>
        <w:t>.</w:t>
      </w:r>
    </w:p>
    <w:p w14:paraId="33BFCF4C" w14:textId="695518C8" w:rsidR="004E11D8" w:rsidRPr="00000131" w:rsidRDefault="00EF65C6" w:rsidP="00000131">
      <w:pPr>
        <w:pStyle w:val="Prrafodelista"/>
        <w:numPr>
          <w:ilvl w:val="0"/>
          <w:numId w:val="2"/>
        </w:numPr>
        <w:spacing w:after="160" w:line="480" w:lineRule="auto"/>
        <w:jc w:val="both"/>
        <w:rPr>
          <w:rFonts w:ascii="Arial" w:eastAsia="Arial" w:hAnsi="Arial" w:cs="Arial"/>
        </w:rPr>
      </w:pPr>
      <w:r w:rsidRPr="008F0FEB">
        <w:rPr>
          <w:rFonts w:ascii="Arial" w:hAnsi="Arial" w:cs="Arial"/>
          <w:shd w:val="clear" w:color="auto" w:fill="FFFFFF"/>
        </w:rPr>
        <w:t>Giordano C</w:t>
      </w:r>
      <w:r w:rsidR="006533BD" w:rsidRPr="008F0FEB">
        <w:rPr>
          <w:rFonts w:ascii="Arial" w:hAnsi="Arial" w:cs="Arial"/>
          <w:shd w:val="clear" w:color="auto" w:fill="FFFFFF"/>
        </w:rPr>
        <w:t xml:space="preserve">, Weigt A, Vercelli A, </w:t>
      </w:r>
      <w:proofErr w:type="spellStart"/>
      <w:r w:rsidR="006533BD" w:rsidRPr="008F0FEB">
        <w:rPr>
          <w:rFonts w:ascii="Arial" w:hAnsi="Arial" w:cs="Arial"/>
          <w:shd w:val="clear" w:color="auto" w:fill="FFFFFF"/>
        </w:rPr>
        <w:t>Rondena</w:t>
      </w:r>
      <w:proofErr w:type="spellEnd"/>
      <w:r w:rsidR="006533BD" w:rsidRPr="008F0FEB">
        <w:rPr>
          <w:rFonts w:ascii="Arial" w:hAnsi="Arial" w:cs="Arial"/>
          <w:shd w:val="clear" w:color="auto" w:fill="FFFFFF"/>
        </w:rPr>
        <w:t xml:space="preserve"> M, Grilli G, Giudice C</w:t>
      </w:r>
      <w:r w:rsidRPr="008F0FEB">
        <w:rPr>
          <w:rFonts w:ascii="Arial" w:hAnsi="Arial" w:cs="Arial"/>
          <w:shd w:val="clear" w:color="auto" w:fill="FFFFFF"/>
        </w:rPr>
        <w:t xml:space="preserve">. Immunohistochemical identification of </w:t>
      </w:r>
      <w:r w:rsidRPr="008F0FEB">
        <w:rPr>
          <w:rStyle w:val="nfasis"/>
          <w:rFonts w:ascii="Arial" w:hAnsi="Arial" w:cs="Arial"/>
          <w:bdr w:val="single" w:sz="2" w:space="0" w:color="E3E3E3" w:frame="1"/>
          <w:shd w:val="clear" w:color="auto" w:fill="FFFFFF"/>
        </w:rPr>
        <w:t>Encephalitozoon</w:t>
      </w:r>
      <w:r w:rsidR="00EE4A75" w:rsidRPr="008F0FEB">
        <w:rPr>
          <w:rStyle w:val="nfasis"/>
          <w:rFonts w:ascii="Arial" w:hAnsi="Arial" w:cs="Arial"/>
          <w:bdr w:val="single" w:sz="2" w:space="0" w:color="E3E3E3" w:frame="1"/>
          <w:shd w:val="clear" w:color="auto" w:fill="FFFFFF"/>
        </w:rPr>
        <w:t> </w:t>
      </w:r>
      <w:r w:rsidRPr="008F0FEB">
        <w:rPr>
          <w:rStyle w:val="nfasis"/>
          <w:rFonts w:ascii="Arial" w:hAnsi="Arial" w:cs="Arial"/>
          <w:bdr w:val="single" w:sz="2" w:space="0" w:color="E3E3E3" w:frame="1"/>
          <w:shd w:val="clear" w:color="auto" w:fill="FFFFFF"/>
        </w:rPr>
        <w:t>cuniculi</w:t>
      </w:r>
      <w:r w:rsidRPr="008F0FEB">
        <w:rPr>
          <w:rFonts w:ascii="Arial" w:hAnsi="Arial" w:cs="Arial"/>
          <w:shd w:val="clear" w:color="auto" w:fill="FFFFFF"/>
        </w:rPr>
        <w:t xml:space="preserve"> in </w:t>
      </w:r>
      <w:proofErr w:type="spellStart"/>
      <w:r w:rsidRPr="008F0FEB">
        <w:rPr>
          <w:rFonts w:ascii="Arial" w:hAnsi="Arial" w:cs="Arial"/>
          <w:shd w:val="clear" w:color="auto" w:fill="FFFFFF"/>
        </w:rPr>
        <w:t>phacoclastic</w:t>
      </w:r>
      <w:proofErr w:type="spellEnd"/>
      <w:r w:rsidRPr="008F0FEB">
        <w:rPr>
          <w:rFonts w:ascii="Arial" w:hAnsi="Arial" w:cs="Arial"/>
          <w:shd w:val="clear" w:color="auto" w:fill="FFFFFF"/>
        </w:rPr>
        <w:t xml:space="preserve"> uveitis in four rabbits</w:t>
      </w:r>
      <w:r w:rsidR="006533BD" w:rsidRPr="008F0FEB">
        <w:rPr>
          <w:rFonts w:ascii="Arial" w:hAnsi="Arial" w:cs="Arial"/>
          <w:shd w:val="clear" w:color="auto" w:fill="FFFFFF"/>
        </w:rPr>
        <w:t xml:space="preserve">. Veterinary </w:t>
      </w:r>
      <w:proofErr w:type="spellStart"/>
      <w:r w:rsidR="006533BD" w:rsidRPr="008F0FEB">
        <w:rPr>
          <w:rFonts w:ascii="Arial" w:hAnsi="Arial" w:cs="Arial"/>
          <w:shd w:val="clear" w:color="auto" w:fill="FFFFFF"/>
        </w:rPr>
        <w:t>Ophtalmology</w:t>
      </w:r>
      <w:proofErr w:type="spellEnd"/>
      <w:r w:rsidR="006533BD" w:rsidRPr="008F0FEB">
        <w:rPr>
          <w:rFonts w:ascii="Arial" w:hAnsi="Arial" w:cs="Arial"/>
          <w:shd w:val="clear" w:color="auto" w:fill="FFFFFF"/>
        </w:rPr>
        <w:t>. 2005;</w:t>
      </w:r>
      <w:r w:rsidRPr="008F0FEB">
        <w:rPr>
          <w:rFonts w:ascii="Arial" w:hAnsi="Arial" w:cs="Arial"/>
          <w:shd w:val="clear" w:color="auto" w:fill="FFFFFF"/>
        </w:rPr>
        <w:t>8(4)</w:t>
      </w:r>
      <w:r w:rsidR="006533BD" w:rsidRPr="008F0FEB">
        <w:rPr>
          <w:rFonts w:ascii="Arial" w:hAnsi="Arial" w:cs="Arial"/>
          <w:shd w:val="clear" w:color="auto" w:fill="FFFFFF"/>
        </w:rPr>
        <w:t>:</w:t>
      </w:r>
      <w:r w:rsidRPr="008F0FEB">
        <w:rPr>
          <w:rFonts w:ascii="Arial" w:hAnsi="Arial" w:cs="Arial"/>
          <w:shd w:val="clear" w:color="auto" w:fill="FFFFFF"/>
        </w:rPr>
        <w:t>271</w:t>
      </w:r>
      <w:r w:rsidR="00E00EA2" w:rsidRPr="008F0FEB">
        <w:rPr>
          <w:rFonts w:ascii="Arial" w:hAnsi="Arial"/>
          <w:color w:val="000000" w:themeColor="text1"/>
          <w:lang w:val="es-MX"/>
        </w:rPr>
        <w:t>−</w:t>
      </w:r>
      <w:r w:rsidRPr="008F0FEB">
        <w:rPr>
          <w:rFonts w:ascii="Arial" w:hAnsi="Arial" w:cs="Arial"/>
          <w:shd w:val="clear" w:color="auto" w:fill="FFFFFF"/>
        </w:rPr>
        <w:t>275</w:t>
      </w:r>
      <w:r w:rsidR="006533BD" w:rsidRPr="008F0FEB">
        <w:rPr>
          <w:rFonts w:ascii="Arial" w:hAnsi="Arial" w:cs="Arial"/>
          <w:shd w:val="clear" w:color="auto" w:fill="FFFFFF"/>
        </w:rPr>
        <w:t xml:space="preserve">. </w:t>
      </w:r>
      <w:hyperlink r:id="rId23" w:history="1">
        <w:r w:rsidR="00DC0A3A" w:rsidRPr="008F0FEB">
          <w:rPr>
            <w:rStyle w:val="Hipervnculo"/>
            <w:rFonts w:ascii="Arial" w:hAnsi="Arial" w:cs="Arial"/>
            <w:color w:val="auto"/>
            <w:u w:val="none"/>
            <w:shd w:val="clear" w:color="auto" w:fill="FFFFFF"/>
          </w:rPr>
          <w:t>d</w:t>
        </w:r>
        <w:r w:rsidR="006A23CB" w:rsidRPr="008F0FEB">
          <w:rPr>
            <w:rStyle w:val="Hipervnculo"/>
            <w:rFonts w:ascii="Arial" w:hAnsi="Arial" w:cs="Arial"/>
            <w:color w:val="auto"/>
            <w:u w:val="none"/>
            <w:shd w:val="clear" w:color="auto" w:fill="FFFFFF"/>
          </w:rPr>
          <w:t>oi: </w:t>
        </w:r>
        <w:r w:rsidR="006533BD" w:rsidRPr="008F0FEB">
          <w:rPr>
            <w:rStyle w:val="Hipervnculo"/>
            <w:rFonts w:ascii="Arial" w:hAnsi="Arial" w:cs="Arial"/>
            <w:color w:val="auto"/>
            <w:u w:val="none"/>
            <w:shd w:val="clear" w:color="auto" w:fill="FFFFFF"/>
          </w:rPr>
          <w:t>10.1111/j.1463-5224.</w:t>
        </w:r>
        <w:proofErr w:type="gramStart"/>
        <w:r w:rsidR="006533BD" w:rsidRPr="008F0FEB">
          <w:rPr>
            <w:rStyle w:val="Hipervnculo"/>
            <w:rFonts w:ascii="Arial" w:hAnsi="Arial" w:cs="Arial"/>
            <w:color w:val="auto"/>
            <w:u w:val="none"/>
            <w:shd w:val="clear" w:color="auto" w:fill="FFFFFF"/>
          </w:rPr>
          <w:t>2005.00394.x</w:t>
        </w:r>
        <w:proofErr w:type="gramEnd"/>
      </w:hyperlink>
      <w:r w:rsidR="00DC0A3A" w:rsidRPr="008F0FEB">
        <w:rPr>
          <w:rStyle w:val="Hipervnculo"/>
          <w:rFonts w:ascii="Arial" w:hAnsi="Arial" w:cs="Arial"/>
          <w:color w:val="auto"/>
          <w:u w:val="none"/>
          <w:shd w:val="clear" w:color="auto" w:fill="FFFFFF"/>
        </w:rPr>
        <w:t>.</w:t>
      </w:r>
    </w:p>
    <w:sectPr w:rsidR="004E11D8" w:rsidRPr="00000131" w:rsidSect="00C010E4">
      <w:headerReference w:type="default" r:id="rId24"/>
      <w:footerReference w:type="even" r:id="rId25"/>
      <w:footerReference w:type="default" r:id="rId26"/>
      <w:headerReference w:type="first" r:id="rId27"/>
      <w:footerReference w:type="first" r:id="rId28"/>
      <w:pgSz w:w="12242" w:h="15842"/>
      <w:pgMar w:top="1418" w:right="1418" w:bottom="1418" w:left="1418" w:header="278" w:footer="119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EF1FF" w14:textId="77777777" w:rsidR="002216A4" w:rsidRDefault="002216A4">
      <w:r>
        <w:separator/>
      </w:r>
    </w:p>
  </w:endnote>
  <w:endnote w:type="continuationSeparator" w:id="0">
    <w:p w14:paraId="1CBE889D" w14:textId="77777777" w:rsidR="002216A4" w:rsidRDefault="0022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EC221A22-0C46-4615-BFF3-DDA6FA1401B9}"/>
    <w:embedBold r:id="rId2" w:fontKey="{67709D81-D21A-4FFA-9FD0-59934C1050F3}"/>
    <w:embedItalic r:id="rId3" w:fontKey="{36C8E29A-923C-4B78-B349-689774ECB27F}"/>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embedRegular r:id="rId4" w:fontKey="{FD947E22-E322-440D-B739-443DBA4CC81B}"/>
    <w:embedItalic r:id="rId5" w:fontKey="{7EC11A3D-4DE8-4BF8-8D96-895FB7F1CB58}"/>
  </w:font>
  <w:font w:name="Consolas">
    <w:panose1 w:val="020B0609020204030204"/>
    <w:charset w:val="00"/>
    <w:family w:val="modern"/>
    <w:pitch w:val="fixed"/>
    <w:sig w:usb0="E00006FF" w:usb1="0000FCFF" w:usb2="00000001" w:usb3="00000000" w:csb0="0000019F" w:csb1="00000000"/>
    <w:embedRegular r:id="rId6" w:fontKey="{7DD596FA-7855-470F-A1C6-73F730E31109}"/>
  </w:font>
  <w:font w:name="Cambria Math">
    <w:panose1 w:val="02040503050406030204"/>
    <w:charset w:val="00"/>
    <w:family w:val="roman"/>
    <w:pitch w:val="variable"/>
    <w:sig w:usb0="E00006FF" w:usb1="420024FF" w:usb2="02000000" w:usb3="00000000" w:csb0="0000019F" w:csb1="00000000"/>
    <w:embedItalic r:id="rId7" w:fontKey="{FB8A71C5-CDE8-4B9D-B108-EC58E1D2547D}"/>
  </w:font>
  <w:font w:name="Calibri">
    <w:panose1 w:val="020F0502020204030204"/>
    <w:charset w:val="00"/>
    <w:family w:val="swiss"/>
    <w:pitch w:val="variable"/>
    <w:sig w:usb0="E4002EFF" w:usb1="C000247B" w:usb2="00000009" w:usb3="00000000" w:csb0="000001FF" w:csb1="00000000"/>
    <w:embedRegular r:id="rId8" w:fontKey="{A466C8E3-01F8-48F1-9BA0-3EB4276B5291}"/>
  </w:font>
  <w:font w:name="Tahoma">
    <w:panose1 w:val="020B0604030504040204"/>
    <w:charset w:val="00"/>
    <w:family w:val="swiss"/>
    <w:pitch w:val="variable"/>
    <w:sig w:usb0="E1002EFF" w:usb1="C000605B" w:usb2="00000029" w:usb3="00000000" w:csb0="000101FF" w:csb1="00000000"/>
    <w:embedRegular r:id="rId9" w:fontKey="{1CD5E0F7-4E22-4AE1-A97C-FE7513B3EA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4548" w14:textId="77777777" w:rsidR="004E11D8" w:rsidRDefault="00CD18B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739EAB" w14:textId="77777777" w:rsidR="004E11D8" w:rsidRDefault="00CD18B9">
    <w:pPr>
      <w:pBdr>
        <w:top w:val="nil"/>
        <w:left w:val="nil"/>
        <w:bottom w:val="nil"/>
        <w:right w:val="nil"/>
        <w:between w:val="nil"/>
      </w:pBdr>
      <w:tabs>
        <w:tab w:val="center" w:pos="4419"/>
        <w:tab w:val="right" w:pos="8838"/>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9AD2DA" w14:textId="77777777" w:rsidR="004E11D8" w:rsidRDefault="004E11D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A028" w14:textId="77777777" w:rsidR="004E11D8" w:rsidRDefault="00CD18B9">
    <w:pPr>
      <w:pBdr>
        <w:top w:val="nil"/>
        <w:left w:val="nil"/>
        <w:bottom w:val="nil"/>
        <w:right w:val="nil"/>
        <w:between w:val="nil"/>
      </w:pBdr>
      <w:tabs>
        <w:tab w:val="center" w:pos="4419"/>
        <w:tab w:val="right" w:pos="8838"/>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73A1C">
      <w:rPr>
        <w:rFonts w:ascii="Arial" w:eastAsia="Arial" w:hAnsi="Arial" w:cs="Arial"/>
        <w:noProof/>
        <w:color w:val="000000"/>
      </w:rPr>
      <w:t>1</w:t>
    </w:r>
    <w:r>
      <w:rPr>
        <w:rFonts w:ascii="Arial" w:eastAsia="Arial" w:hAnsi="Arial" w:cs="Arial"/>
        <w:color w:val="000000"/>
      </w:rPr>
      <w:fldChar w:fldCharType="end"/>
    </w:r>
  </w:p>
  <w:p w14:paraId="7CC2F7EB" w14:textId="77777777" w:rsidR="004E11D8" w:rsidRDefault="004E11D8">
    <w:pPr>
      <w:pBdr>
        <w:top w:val="nil"/>
        <w:left w:val="nil"/>
        <w:bottom w:val="nil"/>
        <w:right w:val="nil"/>
        <w:between w:val="nil"/>
      </w:pBdr>
      <w:tabs>
        <w:tab w:val="center" w:pos="4419"/>
        <w:tab w:val="right" w:pos="8838"/>
      </w:tabs>
      <w:ind w:right="360"/>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410A" w14:textId="77777777" w:rsidR="004E11D8" w:rsidRDefault="00CD18B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6E1784" w14:textId="77777777" w:rsidR="004E11D8" w:rsidRDefault="004E11D8">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756F3" w14:textId="77777777" w:rsidR="002216A4" w:rsidRDefault="002216A4">
      <w:r>
        <w:separator/>
      </w:r>
    </w:p>
  </w:footnote>
  <w:footnote w:type="continuationSeparator" w:id="0">
    <w:p w14:paraId="568CA589" w14:textId="77777777" w:rsidR="002216A4" w:rsidRDefault="00221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041D" w14:textId="0C8492E5" w:rsidR="004E11D8" w:rsidRDefault="004E11D8">
    <w:pPr>
      <w:pBdr>
        <w:top w:val="nil"/>
        <w:left w:val="nil"/>
        <w:bottom w:val="nil"/>
        <w:right w:val="nil"/>
        <w:between w:val="nil"/>
      </w:pBdr>
      <w:tabs>
        <w:tab w:val="center" w:pos="4419"/>
        <w:tab w:val="right" w:pos="8838"/>
      </w:tabs>
      <w:ind w:right="-658"/>
      <w:jc w:val="both"/>
      <w:rPr>
        <w:rFonts w:ascii="Tahoma" w:eastAsia="Tahoma" w:hAnsi="Tahoma" w:cs="Tahoma"/>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371E" w14:textId="77777777" w:rsidR="004E11D8" w:rsidRDefault="00CD18B9">
    <w:pPr>
      <w:pBdr>
        <w:top w:val="nil"/>
        <w:left w:val="nil"/>
        <w:bottom w:val="nil"/>
        <w:right w:val="nil"/>
        <w:between w:val="nil"/>
      </w:pBdr>
      <w:tabs>
        <w:tab w:val="center" w:pos="4419"/>
        <w:tab w:val="right" w:pos="8838"/>
      </w:tabs>
      <w:ind w:left="-567"/>
      <w:rPr>
        <w:color w:val="000000"/>
      </w:rPr>
    </w:pPr>
    <w:r>
      <w:rPr>
        <w:rFonts w:ascii="Tahoma" w:eastAsia="Tahoma" w:hAnsi="Tahoma" w:cs="Tahoma"/>
        <w:noProof/>
        <w:color w:val="000000"/>
        <w:sz w:val="20"/>
        <w:szCs w:val="20"/>
      </w:rPr>
      <w:drawing>
        <wp:inline distT="0" distB="0" distL="0" distR="0" wp14:anchorId="109140C5" wp14:editId="2F6E6E2E">
          <wp:extent cx="6811200" cy="1155600"/>
          <wp:effectExtent l="0" t="0" r="0" b="0"/>
          <wp:docPr id="21129376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11200" cy="1155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E366B"/>
    <w:multiLevelType w:val="multilevel"/>
    <w:tmpl w:val="BB60D03E"/>
    <w:lvl w:ilvl="0">
      <w:start w:val="3"/>
      <w:numFmt w:val="bullet"/>
      <w:lvlText w:val="-"/>
      <w:lvlJc w:val="left"/>
      <w:pPr>
        <w:ind w:left="644" w:hanging="358"/>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2D7945CC"/>
    <w:multiLevelType w:val="multilevel"/>
    <w:tmpl w:val="BFB4FD86"/>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7984999">
    <w:abstractNumId w:val="0"/>
  </w:num>
  <w:num w:numId="2" w16cid:durableId="1443383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yleGuidePreference" w:val="-1"/>
  </w:docVars>
  <w:rsids>
    <w:rsidRoot w:val="004E11D8"/>
    <w:rsid w:val="00000131"/>
    <w:rsid w:val="0000357C"/>
    <w:rsid w:val="000100D7"/>
    <w:rsid w:val="00020006"/>
    <w:rsid w:val="000308F6"/>
    <w:rsid w:val="00064445"/>
    <w:rsid w:val="000646F3"/>
    <w:rsid w:val="00074167"/>
    <w:rsid w:val="0007702E"/>
    <w:rsid w:val="0009063A"/>
    <w:rsid w:val="00097C18"/>
    <w:rsid w:val="000A69F2"/>
    <w:rsid w:val="000C03CA"/>
    <w:rsid w:val="000C310D"/>
    <w:rsid w:val="000C4F58"/>
    <w:rsid w:val="000C61C0"/>
    <w:rsid w:val="000D4FA0"/>
    <w:rsid w:val="000D5A35"/>
    <w:rsid w:val="000D5C14"/>
    <w:rsid w:val="000D6533"/>
    <w:rsid w:val="000E02F2"/>
    <w:rsid w:val="00117807"/>
    <w:rsid w:val="00156679"/>
    <w:rsid w:val="00170304"/>
    <w:rsid w:val="00183D4C"/>
    <w:rsid w:val="001908F2"/>
    <w:rsid w:val="001B1C4E"/>
    <w:rsid w:val="001B6023"/>
    <w:rsid w:val="001C23AF"/>
    <w:rsid w:val="001E0078"/>
    <w:rsid w:val="001F1286"/>
    <w:rsid w:val="001F1894"/>
    <w:rsid w:val="001F3AA2"/>
    <w:rsid w:val="00203CDB"/>
    <w:rsid w:val="0021151D"/>
    <w:rsid w:val="00214561"/>
    <w:rsid w:val="002216A4"/>
    <w:rsid w:val="00221F4D"/>
    <w:rsid w:val="00227794"/>
    <w:rsid w:val="00235FA7"/>
    <w:rsid w:val="00237151"/>
    <w:rsid w:val="00247245"/>
    <w:rsid w:val="002504E5"/>
    <w:rsid w:val="00251D47"/>
    <w:rsid w:val="0025234C"/>
    <w:rsid w:val="002536C0"/>
    <w:rsid w:val="002543DD"/>
    <w:rsid w:val="00254B82"/>
    <w:rsid w:val="002578EF"/>
    <w:rsid w:val="00263999"/>
    <w:rsid w:val="002734B6"/>
    <w:rsid w:val="00282EF7"/>
    <w:rsid w:val="002A3E56"/>
    <w:rsid w:val="002B5ED7"/>
    <w:rsid w:val="002C1263"/>
    <w:rsid w:val="002C13D6"/>
    <w:rsid w:val="002D65EE"/>
    <w:rsid w:val="002F10EA"/>
    <w:rsid w:val="002F132D"/>
    <w:rsid w:val="002F506C"/>
    <w:rsid w:val="002F7777"/>
    <w:rsid w:val="00303818"/>
    <w:rsid w:val="00310BA8"/>
    <w:rsid w:val="00313532"/>
    <w:rsid w:val="0032390E"/>
    <w:rsid w:val="00330BF0"/>
    <w:rsid w:val="00330DD8"/>
    <w:rsid w:val="00332085"/>
    <w:rsid w:val="00335A56"/>
    <w:rsid w:val="00341E48"/>
    <w:rsid w:val="003466CC"/>
    <w:rsid w:val="00350891"/>
    <w:rsid w:val="00354025"/>
    <w:rsid w:val="00354F8F"/>
    <w:rsid w:val="00382A9D"/>
    <w:rsid w:val="00387031"/>
    <w:rsid w:val="003B6626"/>
    <w:rsid w:val="003C7753"/>
    <w:rsid w:val="003D3E34"/>
    <w:rsid w:val="003D4AFB"/>
    <w:rsid w:val="003F6ABC"/>
    <w:rsid w:val="0041605E"/>
    <w:rsid w:val="00423F27"/>
    <w:rsid w:val="00430E4A"/>
    <w:rsid w:val="004373F4"/>
    <w:rsid w:val="00443938"/>
    <w:rsid w:val="00445C2C"/>
    <w:rsid w:val="004522E7"/>
    <w:rsid w:val="004553D2"/>
    <w:rsid w:val="0045561B"/>
    <w:rsid w:val="00460AC2"/>
    <w:rsid w:val="00470884"/>
    <w:rsid w:val="00484EAC"/>
    <w:rsid w:val="004A1945"/>
    <w:rsid w:val="004A34CD"/>
    <w:rsid w:val="004C068A"/>
    <w:rsid w:val="004C1BEF"/>
    <w:rsid w:val="004C1ED4"/>
    <w:rsid w:val="004C3791"/>
    <w:rsid w:val="004C7482"/>
    <w:rsid w:val="004D5BAE"/>
    <w:rsid w:val="004E11D8"/>
    <w:rsid w:val="004E2C80"/>
    <w:rsid w:val="004E316B"/>
    <w:rsid w:val="004E5BA4"/>
    <w:rsid w:val="004F059B"/>
    <w:rsid w:val="004F0F43"/>
    <w:rsid w:val="004F6ECF"/>
    <w:rsid w:val="005136B6"/>
    <w:rsid w:val="00526374"/>
    <w:rsid w:val="0052797B"/>
    <w:rsid w:val="005335CB"/>
    <w:rsid w:val="00543CC0"/>
    <w:rsid w:val="00544358"/>
    <w:rsid w:val="00554AA3"/>
    <w:rsid w:val="005572B6"/>
    <w:rsid w:val="00562C4F"/>
    <w:rsid w:val="00583A8E"/>
    <w:rsid w:val="00586FB1"/>
    <w:rsid w:val="005934C2"/>
    <w:rsid w:val="005A0EBB"/>
    <w:rsid w:val="005A415D"/>
    <w:rsid w:val="005C6BA7"/>
    <w:rsid w:val="005C7619"/>
    <w:rsid w:val="005D22A7"/>
    <w:rsid w:val="005E07F5"/>
    <w:rsid w:val="005E49E1"/>
    <w:rsid w:val="005E5842"/>
    <w:rsid w:val="005F0288"/>
    <w:rsid w:val="00600191"/>
    <w:rsid w:val="00607290"/>
    <w:rsid w:val="006177C1"/>
    <w:rsid w:val="006263FE"/>
    <w:rsid w:val="006300CC"/>
    <w:rsid w:val="00645C02"/>
    <w:rsid w:val="00645F3C"/>
    <w:rsid w:val="006533BD"/>
    <w:rsid w:val="0066346C"/>
    <w:rsid w:val="00671ED8"/>
    <w:rsid w:val="006729F3"/>
    <w:rsid w:val="00690C03"/>
    <w:rsid w:val="006A23CB"/>
    <w:rsid w:val="006A44DE"/>
    <w:rsid w:val="006C4EF3"/>
    <w:rsid w:val="006C5E62"/>
    <w:rsid w:val="006E5517"/>
    <w:rsid w:val="006E5BEE"/>
    <w:rsid w:val="006E7FC3"/>
    <w:rsid w:val="006F45E2"/>
    <w:rsid w:val="007009CD"/>
    <w:rsid w:val="00712E5D"/>
    <w:rsid w:val="007171E8"/>
    <w:rsid w:val="00724F63"/>
    <w:rsid w:val="00741718"/>
    <w:rsid w:val="007417CB"/>
    <w:rsid w:val="00743101"/>
    <w:rsid w:val="007459C7"/>
    <w:rsid w:val="00745E14"/>
    <w:rsid w:val="00746F1C"/>
    <w:rsid w:val="00770906"/>
    <w:rsid w:val="0078294E"/>
    <w:rsid w:val="007906C7"/>
    <w:rsid w:val="00791D94"/>
    <w:rsid w:val="007938CB"/>
    <w:rsid w:val="00793AEC"/>
    <w:rsid w:val="0079486D"/>
    <w:rsid w:val="00796C99"/>
    <w:rsid w:val="007A40B2"/>
    <w:rsid w:val="007A5B2B"/>
    <w:rsid w:val="007A6F70"/>
    <w:rsid w:val="007B1D1B"/>
    <w:rsid w:val="007B31F4"/>
    <w:rsid w:val="007B3708"/>
    <w:rsid w:val="007C0C77"/>
    <w:rsid w:val="007D3388"/>
    <w:rsid w:val="007E3DCC"/>
    <w:rsid w:val="007F5B53"/>
    <w:rsid w:val="00831E1C"/>
    <w:rsid w:val="00835E5C"/>
    <w:rsid w:val="00853BBD"/>
    <w:rsid w:val="008640A7"/>
    <w:rsid w:val="00871151"/>
    <w:rsid w:val="008A7EFD"/>
    <w:rsid w:val="008B325B"/>
    <w:rsid w:val="008C3460"/>
    <w:rsid w:val="008C5212"/>
    <w:rsid w:val="008F0F61"/>
    <w:rsid w:val="008F0FEB"/>
    <w:rsid w:val="008F1BA9"/>
    <w:rsid w:val="008F22D7"/>
    <w:rsid w:val="008F2657"/>
    <w:rsid w:val="00902CF3"/>
    <w:rsid w:val="00903E37"/>
    <w:rsid w:val="00910FC2"/>
    <w:rsid w:val="009117E8"/>
    <w:rsid w:val="00912222"/>
    <w:rsid w:val="00935573"/>
    <w:rsid w:val="00946547"/>
    <w:rsid w:val="00957168"/>
    <w:rsid w:val="0097082F"/>
    <w:rsid w:val="009A6649"/>
    <w:rsid w:val="009B2EF7"/>
    <w:rsid w:val="009B5C1B"/>
    <w:rsid w:val="009D03BC"/>
    <w:rsid w:val="009D480D"/>
    <w:rsid w:val="009E53E0"/>
    <w:rsid w:val="009E724D"/>
    <w:rsid w:val="009F20B3"/>
    <w:rsid w:val="00A1026A"/>
    <w:rsid w:val="00A3038E"/>
    <w:rsid w:val="00A422BC"/>
    <w:rsid w:val="00A44BCC"/>
    <w:rsid w:val="00A5179D"/>
    <w:rsid w:val="00A631E0"/>
    <w:rsid w:val="00A76843"/>
    <w:rsid w:val="00A96F24"/>
    <w:rsid w:val="00AA397E"/>
    <w:rsid w:val="00AA4A54"/>
    <w:rsid w:val="00AB533E"/>
    <w:rsid w:val="00AC348E"/>
    <w:rsid w:val="00AF2176"/>
    <w:rsid w:val="00AF50C1"/>
    <w:rsid w:val="00B102CC"/>
    <w:rsid w:val="00B14D7C"/>
    <w:rsid w:val="00B22AF0"/>
    <w:rsid w:val="00B33B48"/>
    <w:rsid w:val="00B418CA"/>
    <w:rsid w:val="00B474F8"/>
    <w:rsid w:val="00B5479D"/>
    <w:rsid w:val="00B64886"/>
    <w:rsid w:val="00B64E69"/>
    <w:rsid w:val="00B7066D"/>
    <w:rsid w:val="00B83E15"/>
    <w:rsid w:val="00B87331"/>
    <w:rsid w:val="00B95F02"/>
    <w:rsid w:val="00BB19B6"/>
    <w:rsid w:val="00BC737F"/>
    <w:rsid w:val="00BD63A0"/>
    <w:rsid w:val="00BF7889"/>
    <w:rsid w:val="00C010E4"/>
    <w:rsid w:val="00C15021"/>
    <w:rsid w:val="00C366CD"/>
    <w:rsid w:val="00C60AB2"/>
    <w:rsid w:val="00C652F4"/>
    <w:rsid w:val="00C71694"/>
    <w:rsid w:val="00C87A0A"/>
    <w:rsid w:val="00C94B58"/>
    <w:rsid w:val="00C95818"/>
    <w:rsid w:val="00C9744A"/>
    <w:rsid w:val="00CA5A88"/>
    <w:rsid w:val="00CD18B9"/>
    <w:rsid w:val="00CD20F0"/>
    <w:rsid w:val="00CD6C4A"/>
    <w:rsid w:val="00CF3AB6"/>
    <w:rsid w:val="00CF4979"/>
    <w:rsid w:val="00D13E42"/>
    <w:rsid w:val="00D25839"/>
    <w:rsid w:val="00D301A1"/>
    <w:rsid w:val="00D32493"/>
    <w:rsid w:val="00D33A28"/>
    <w:rsid w:val="00D50037"/>
    <w:rsid w:val="00D65DBB"/>
    <w:rsid w:val="00D709BE"/>
    <w:rsid w:val="00D80501"/>
    <w:rsid w:val="00DA10A9"/>
    <w:rsid w:val="00DA1F53"/>
    <w:rsid w:val="00DB11F9"/>
    <w:rsid w:val="00DB4257"/>
    <w:rsid w:val="00DB7EDD"/>
    <w:rsid w:val="00DC0A3A"/>
    <w:rsid w:val="00DC0DEB"/>
    <w:rsid w:val="00DC75BC"/>
    <w:rsid w:val="00DF0DF0"/>
    <w:rsid w:val="00DF193E"/>
    <w:rsid w:val="00DF7C84"/>
    <w:rsid w:val="00E00EA2"/>
    <w:rsid w:val="00E02493"/>
    <w:rsid w:val="00E11431"/>
    <w:rsid w:val="00E41A13"/>
    <w:rsid w:val="00E42B6A"/>
    <w:rsid w:val="00E44AA0"/>
    <w:rsid w:val="00E56DCC"/>
    <w:rsid w:val="00E71CC6"/>
    <w:rsid w:val="00E86748"/>
    <w:rsid w:val="00EA0C7D"/>
    <w:rsid w:val="00EA35E9"/>
    <w:rsid w:val="00EB0A17"/>
    <w:rsid w:val="00EB1A52"/>
    <w:rsid w:val="00EC0508"/>
    <w:rsid w:val="00EC6186"/>
    <w:rsid w:val="00ED183F"/>
    <w:rsid w:val="00EE0AFC"/>
    <w:rsid w:val="00EE4A75"/>
    <w:rsid w:val="00EF65C6"/>
    <w:rsid w:val="00EF7C8C"/>
    <w:rsid w:val="00F02104"/>
    <w:rsid w:val="00F03E1D"/>
    <w:rsid w:val="00F26B89"/>
    <w:rsid w:val="00F31FAE"/>
    <w:rsid w:val="00F3543C"/>
    <w:rsid w:val="00F357FC"/>
    <w:rsid w:val="00F63EF0"/>
    <w:rsid w:val="00F671ED"/>
    <w:rsid w:val="00F73594"/>
    <w:rsid w:val="00F73A1C"/>
    <w:rsid w:val="00F765A8"/>
    <w:rsid w:val="00F82FD3"/>
    <w:rsid w:val="00F84827"/>
    <w:rsid w:val="00F871A9"/>
    <w:rsid w:val="00F91C38"/>
    <w:rsid w:val="00FA4E66"/>
    <w:rsid w:val="00FA65BC"/>
    <w:rsid w:val="00FC60C2"/>
    <w:rsid w:val="00FD2A4C"/>
    <w:rsid w:val="00FE6C18"/>
    <w:rsid w:val="00FF3274"/>
    <w:rsid w:val="00FF6FD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E912D"/>
  <w15:docId w15:val="{E120DBEB-9748-4F6B-9E1B-9BBAB6F21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6C0"/>
  </w:style>
  <w:style w:type="paragraph" w:styleId="Ttulo1">
    <w:name w:val="heading 1"/>
    <w:basedOn w:val="Normal"/>
    <w:link w:val="Ttulo1Car"/>
    <w:uiPriority w:val="9"/>
    <w:qFormat/>
    <w:rsid w:val="008505EE"/>
    <w:pPr>
      <w:spacing w:before="100" w:beforeAutospacing="1" w:after="100" w:afterAutospacing="1"/>
      <w:outlineLvl w:val="0"/>
    </w:pPr>
    <w:rPr>
      <w:rFonts w:ascii="Times New Roman" w:eastAsia="Times New Roman" w:hAnsi="Times New Roman" w:cs="Times New Roman"/>
      <w:b/>
      <w:bCs/>
      <w:kern w:val="36"/>
      <w:sz w:val="48"/>
      <w:szCs w:val="48"/>
      <w:lang w:val="es-MX"/>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E75F76"/>
    <w:pPr>
      <w:ind w:left="720"/>
      <w:contextualSpacing/>
    </w:pPr>
  </w:style>
  <w:style w:type="paragraph" w:styleId="Textodeglobo">
    <w:name w:val="Balloon Text"/>
    <w:basedOn w:val="Normal"/>
    <w:link w:val="TextodegloboCar"/>
    <w:uiPriority w:val="99"/>
    <w:semiHidden/>
    <w:unhideWhenUsed/>
    <w:rsid w:val="00D776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77648"/>
    <w:rPr>
      <w:rFonts w:ascii="Lucida Grande" w:hAnsi="Lucida Grande" w:cs="Lucida Grande"/>
      <w:sz w:val="18"/>
      <w:szCs w:val="18"/>
    </w:rPr>
  </w:style>
  <w:style w:type="paragraph" w:styleId="Encabezado">
    <w:name w:val="header"/>
    <w:basedOn w:val="Normal"/>
    <w:link w:val="EncabezadoCar"/>
    <w:uiPriority w:val="99"/>
    <w:unhideWhenUsed/>
    <w:rsid w:val="00F90A39"/>
    <w:pPr>
      <w:tabs>
        <w:tab w:val="center" w:pos="4419"/>
        <w:tab w:val="right" w:pos="8838"/>
      </w:tabs>
    </w:pPr>
  </w:style>
  <w:style w:type="character" w:customStyle="1" w:styleId="EncabezadoCar">
    <w:name w:val="Encabezado Car"/>
    <w:basedOn w:val="Fuentedeprrafopredeter"/>
    <w:link w:val="Encabezado"/>
    <w:uiPriority w:val="99"/>
    <w:rsid w:val="00F90A39"/>
  </w:style>
  <w:style w:type="paragraph" w:styleId="Piedepgina">
    <w:name w:val="footer"/>
    <w:basedOn w:val="Normal"/>
    <w:link w:val="PiedepginaCar"/>
    <w:uiPriority w:val="99"/>
    <w:unhideWhenUsed/>
    <w:rsid w:val="00F90A39"/>
    <w:pPr>
      <w:tabs>
        <w:tab w:val="center" w:pos="4419"/>
        <w:tab w:val="right" w:pos="8838"/>
      </w:tabs>
    </w:pPr>
  </w:style>
  <w:style w:type="character" w:customStyle="1" w:styleId="PiedepginaCar">
    <w:name w:val="Pie de página Car"/>
    <w:basedOn w:val="Fuentedeprrafopredeter"/>
    <w:link w:val="Piedepgina"/>
    <w:uiPriority w:val="99"/>
    <w:rsid w:val="00F90A39"/>
  </w:style>
  <w:style w:type="character" w:customStyle="1" w:styleId="Ttulo1Car">
    <w:name w:val="Título 1 Car"/>
    <w:basedOn w:val="Fuentedeprrafopredeter"/>
    <w:link w:val="Ttulo1"/>
    <w:uiPriority w:val="9"/>
    <w:rsid w:val="008505EE"/>
    <w:rPr>
      <w:rFonts w:ascii="Times New Roman" w:eastAsia="Times New Roman" w:hAnsi="Times New Roman" w:cs="Times New Roman"/>
      <w:b/>
      <w:bCs/>
      <w:kern w:val="36"/>
      <w:sz w:val="48"/>
      <w:szCs w:val="48"/>
      <w:lang w:val="es-MX" w:eastAsia="es-MX"/>
    </w:rPr>
  </w:style>
  <w:style w:type="paragraph" w:customStyle="1" w:styleId="Ningnestilodeprrafo">
    <w:name w:val="[Ningún estilo de párrafo]"/>
    <w:rsid w:val="00AA0FE4"/>
    <w:pPr>
      <w:autoSpaceDE w:val="0"/>
      <w:autoSpaceDN w:val="0"/>
      <w:adjustRightInd w:val="0"/>
      <w:spacing w:line="288" w:lineRule="auto"/>
      <w:textAlignment w:val="center"/>
    </w:pPr>
    <w:rPr>
      <w:rFonts w:ascii="Minion Pro" w:hAnsi="Minion Pro" w:cs="Minion Pro"/>
      <w:color w:val="000000"/>
    </w:rPr>
  </w:style>
  <w:style w:type="character" w:styleId="Hipervnculo">
    <w:name w:val="Hyperlink"/>
    <w:basedOn w:val="Fuentedeprrafopredeter"/>
    <w:uiPriority w:val="99"/>
    <w:unhideWhenUsed/>
    <w:rsid w:val="00554D44"/>
    <w:rPr>
      <w:color w:val="0000FF" w:themeColor="hyperlink"/>
      <w:u w:val="single"/>
    </w:rPr>
  </w:style>
  <w:style w:type="character" w:styleId="Mencinsinresolver">
    <w:name w:val="Unresolved Mention"/>
    <w:basedOn w:val="Fuentedeprrafopredeter"/>
    <w:uiPriority w:val="99"/>
    <w:semiHidden/>
    <w:unhideWhenUsed/>
    <w:rsid w:val="00554D44"/>
    <w:rPr>
      <w:color w:val="605E5C"/>
      <w:shd w:val="clear" w:color="auto" w:fill="E1DFDD"/>
    </w:rPr>
  </w:style>
  <w:style w:type="character" w:styleId="Nmerodepgina">
    <w:name w:val="page number"/>
    <w:basedOn w:val="Fuentedeprrafopredeter"/>
    <w:uiPriority w:val="99"/>
    <w:semiHidden/>
    <w:unhideWhenUsed/>
    <w:rsid w:val="00421970"/>
  </w:style>
  <w:style w:type="character" w:styleId="Nmerodelnea">
    <w:name w:val="line number"/>
    <w:basedOn w:val="Fuentedeprrafopredeter"/>
    <w:uiPriority w:val="99"/>
    <w:semiHidden/>
    <w:unhideWhenUsed/>
    <w:rsid w:val="003A59D9"/>
  </w:style>
  <w:style w:type="character" w:styleId="Refdecomentario">
    <w:name w:val="annotation reference"/>
    <w:basedOn w:val="Fuentedeprrafopredeter"/>
    <w:uiPriority w:val="99"/>
    <w:semiHidden/>
    <w:unhideWhenUsed/>
    <w:rsid w:val="0051554A"/>
    <w:rPr>
      <w:sz w:val="16"/>
      <w:szCs w:val="16"/>
    </w:rPr>
  </w:style>
  <w:style w:type="paragraph" w:styleId="Textocomentario">
    <w:name w:val="annotation text"/>
    <w:basedOn w:val="Normal"/>
    <w:link w:val="TextocomentarioCar"/>
    <w:uiPriority w:val="99"/>
    <w:unhideWhenUsed/>
    <w:rsid w:val="0051554A"/>
    <w:rPr>
      <w:sz w:val="20"/>
      <w:szCs w:val="20"/>
    </w:rPr>
  </w:style>
  <w:style w:type="character" w:customStyle="1" w:styleId="TextocomentarioCar">
    <w:name w:val="Texto comentario Car"/>
    <w:basedOn w:val="Fuentedeprrafopredeter"/>
    <w:link w:val="Textocomentario"/>
    <w:uiPriority w:val="99"/>
    <w:rsid w:val="0051554A"/>
    <w:rPr>
      <w:sz w:val="20"/>
      <w:szCs w:val="20"/>
    </w:rPr>
  </w:style>
  <w:style w:type="paragraph" w:styleId="Asuntodelcomentario">
    <w:name w:val="annotation subject"/>
    <w:basedOn w:val="Textocomentario"/>
    <w:next w:val="Textocomentario"/>
    <w:link w:val="AsuntodelcomentarioCar"/>
    <w:uiPriority w:val="99"/>
    <w:semiHidden/>
    <w:unhideWhenUsed/>
    <w:rsid w:val="0051554A"/>
    <w:rPr>
      <w:b/>
      <w:bCs/>
    </w:rPr>
  </w:style>
  <w:style w:type="character" w:customStyle="1" w:styleId="AsuntodelcomentarioCar">
    <w:name w:val="Asunto del comentario Car"/>
    <w:basedOn w:val="TextocomentarioCar"/>
    <w:link w:val="Asuntodelcomentario"/>
    <w:uiPriority w:val="99"/>
    <w:semiHidden/>
    <w:rsid w:val="0051554A"/>
    <w:rPr>
      <w:b/>
      <w:bCs/>
      <w:sz w:val="20"/>
      <w:szCs w:val="20"/>
    </w:rPr>
  </w:style>
  <w:style w:type="table" w:styleId="Tablaconcuadrcula">
    <w:name w:val="Table Grid"/>
    <w:basedOn w:val="Tablanormal"/>
    <w:uiPriority w:val="59"/>
    <w:rsid w:val="00546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C81370"/>
    <w:pPr>
      <w:jc w:val="center"/>
    </w:pPr>
    <w:rPr>
      <w:rFonts w:ascii="Arial" w:hAnsi="Arial" w:cs="Arial"/>
      <w:lang w:val="es-ES"/>
    </w:rPr>
  </w:style>
  <w:style w:type="character" w:customStyle="1" w:styleId="EndNoteBibliographyTitleCar">
    <w:name w:val="EndNote Bibliography Title Car"/>
    <w:basedOn w:val="Fuentedeprrafopredeter"/>
    <w:link w:val="EndNoteBibliographyTitle"/>
    <w:rsid w:val="00C81370"/>
    <w:rPr>
      <w:rFonts w:ascii="Arial" w:hAnsi="Arial" w:cs="Arial"/>
      <w:lang w:val="es-ES"/>
    </w:rPr>
  </w:style>
  <w:style w:type="paragraph" w:customStyle="1" w:styleId="EndNoteBibliography">
    <w:name w:val="EndNote Bibliography"/>
    <w:basedOn w:val="Normal"/>
    <w:link w:val="EndNoteBibliographyCar"/>
    <w:rsid w:val="00C81370"/>
    <w:pPr>
      <w:spacing w:line="480" w:lineRule="auto"/>
      <w:jc w:val="both"/>
    </w:pPr>
    <w:rPr>
      <w:rFonts w:ascii="Arial" w:hAnsi="Arial" w:cs="Arial"/>
      <w:lang w:val="es-ES"/>
    </w:rPr>
  </w:style>
  <w:style w:type="character" w:customStyle="1" w:styleId="EndNoteBibliographyCar">
    <w:name w:val="EndNote Bibliography Car"/>
    <w:basedOn w:val="Fuentedeprrafopredeter"/>
    <w:link w:val="EndNoteBibliography"/>
    <w:rsid w:val="00C81370"/>
    <w:rPr>
      <w:rFonts w:ascii="Arial" w:hAnsi="Arial" w:cs="Arial"/>
      <w:lang w:val="es-ES"/>
    </w:rPr>
  </w:style>
  <w:style w:type="paragraph" w:styleId="NormalWeb">
    <w:name w:val="Normal (Web)"/>
    <w:basedOn w:val="Normal"/>
    <w:uiPriority w:val="99"/>
    <w:unhideWhenUsed/>
    <w:rsid w:val="00271A79"/>
    <w:pPr>
      <w:spacing w:before="100" w:beforeAutospacing="1" w:after="100" w:afterAutospacing="1"/>
    </w:pPr>
    <w:rPr>
      <w:rFonts w:ascii="Times New Roman" w:eastAsia="Times New Roman" w:hAnsi="Times New Roman" w:cs="Times New Roman"/>
      <w:lang w:val="es-MX"/>
    </w:rPr>
  </w:style>
  <w:style w:type="character" w:customStyle="1" w:styleId="EnlacedeInternet">
    <w:name w:val="Enlace de Internet"/>
    <w:basedOn w:val="Fuentedeprrafopredeter"/>
    <w:uiPriority w:val="99"/>
    <w:unhideWhenUsed/>
    <w:rsid w:val="001B3856"/>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HTMLconformatoprevio">
    <w:name w:val="HTML Preformatted"/>
    <w:basedOn w:val="Normal"/>
    <w:link w:val="HTMLconformatoprevioCar"/>
    <w:uiPriority w:val="99"/>
    <w:semiHidden/>
    <w:unhideWhenUsed/>
    <w:rsid w:val="005934C2"/>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5934C2"/>
    <w:rPr>
      <w:rFonts w:ascii="Consolas" w:hAnsi="Consolas" w:cs="Consolas"/>
      <w:sz w:val="20"/>
      <w:szCs w:val="20"/>
    </w:rPr>
  </w:style>
  <w:style w:type="table" w:styleId="Tablanormal2">
    <w:name w:val="Plain Table 2"/>
    <w:basedOn w:val="Tablanormal"/>
    <w:uiPriority w:val="42"/>
    <w:rsid w:val="00CF49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CF49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711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EF65C6"/>
    <w:rPr>
      <w:i/>
      <w:iCs/>
    </w:rPr>
  </w:style>
  <w:style w:type="paragraph" w:styleId="Revisin">
    <w:name w:val="Revision"/>
    <w:hidden/>
    <w:uiPriority w:val="99"/>
    <w:semiHidden/>
    <w:rsid w:val="00EE4A75"/>
  </w:style>
  <w:style w:type="character" w:styleId="Hipervnculovisitado">
    <w:name w:val="FollowedHyperlink"/>
    <w:basedOn w:val="Fuentedeprrafopredeter"/>
    <w:uiPriority w:val="99"/>
    <w:semiHidden/>
    <w:unhideWhenUsed/>
    <w:rsid w:val="00E42B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986">
      <w:bodyDiv w:val="1"/>
      <w:marLeft w:val="0"/>
      <w:marRight w:val="0"/>
      <w:marTop w:val="0"/>
      <w:marBottom w:val="0"/>
      <w:divBdr>
        <w:top w:val="none" w:sz="0" w:space="0" w:color="auto"/>
        <w:left w:val="none" w:sz="0" w:space="0" w:color="auto"/>
        <w:bottom w:val="none" w:sz="0" w:space="0" w:color="auto"/>
        <w:right w:val="none" w:sz="0" w:space="0" w:color="auto"/>
      </w:divBdr>
    </w:div>
    <w:div w:id="132986608">
      <w:bodyDiv w:val="1"/>
      <w:marLeft w:val="0"/>
      <w:marRight w:val="0"/>
      <w:marTop w:val="0"/>
      <w:marBottom w:val="0"/>
      <w:divBdr>
        <w:top w:val="none" w:sz="0" w:space="0" w:color="auto"/>
        <w:left w:val="none" w:sz="0" w:space="0" w:color="auto"/>
        <w:bottom w:val="none" w:sz="0" w:space="0" w:color="auto"/>
        <w:right w:val="none" w:sz="0" w:space="0" w:color="auto"/>
      </w:divBdr>
      <w:divsChild>
        <w:div w:id="1156409678">
          <w:marLeft w:val="0"/>
          <w:marRight w:val="0"/>
          <w:marTop w:val="0"/>
          <w:marBottom w:val="0"/>
          <w:divBdr>
            <w:top w:val="none" w:sz="0" w:space="0" w:color="auto"/>
            <w:left w:val="none" w:sz="0" w:space="0" w:color="auto"/>
            <w:bottom w:val="none" w:sz="0" w:space="0" w:color="auto"/>
            <w:right w:val="none" w:sz="0" w:space="0" w:color="auto"/>
          </w:divBdr>
          <w:divsChild>
            <w:div w:id="64493384">
              <w:marLeft w:val="0"/>
              <w:marRight w:val="0"/>
              <w:marTop w:val="0"/>
              <w:marBottom w:val="0"/>
              <w:divBdr>
                <w:top w:val="none" w:sz="0" w:space="0" w:color="auto"/>
                <w:left w:val="none" w:sz="0" w:space="0" w:color="auto"/>
                <w:bottom w:val="none" w:sz="0" w:space="0" w:color="auto"/>
                <w:right w:val="none" w:sz="0" w:space="0" w:color="auto"/>
              </w:divBdr>
              <w:divsChild>
                <w:div w:id="17064416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024269">
      <w:bodyDiv w:val="1"/>
      <w:marLeft w:val="0"/>
      <w:marRight w:val="0"/>
      <w:marTop w:val="0"/>
      <w:marBottom w:val="0"/>
      <w:divBdr>
        <w:top w:val="none" w:sz="0" w:space="0" w:color="auto"/>
        <w:left w:val="none" w:sz="0" w:space="0" w:color="auto"/>
        <w:bottom w:val="none" w:sz="0" w:space="0" w:color="auto"/>
        <w:right w:val="none" w:sz="0" w:space="0" w:color="auto"/>
      </w:divBdr>
    </w:div>
    <w:div w:id="511800121">
      <w:bodyDiv w:val="1"/>
      <w:marLeft w:val="0"/>
      <w:marRight w:val="0"/>
      <w:marTop w:val="0"/>
      <w:marBottom w:val="0"/>
      <w:divBdr>
        <w:top w:val="none" w:sz="0" w:space="0" w:color="auto"/>
        <w:left w:val="none" w:sz="0" w:space="0" w:color="auto"/>
        <w:bottom w:val="none" w:sz="0" w:space="0" w:color="auto"/>
        <w:right w:val="none" w:sz="0" w:space="0" w:color="auto"/>
      </w:divBdr>
    </w:div>
    <w:div w:id="691566535">
      <w:bodyDiv w:val="1"/>
      <w:marLeft w:val="0"/>
      <w:marRight w:val="0"/>
      <w:marTop w:val="0"/>
      <w:marBottom w:val="0"/>
      <w:divBdr>
        <w:top w:val="none" w:sz="0" w:space="0" w:color="auto"/>
        <w:left w:val="none" w:sz="0" w:space="0" w:color="auto"/>
        <w:bottom w:val="none" w:sz="0" w:space="0" w:color="auto"/>
        <w:right w:val="none" w:sz="0" w:space="0" w:color="auto"/>
      </w:divBdr>
      <w:divsChild>
        <w:div w:id="1303119743">
          <w:marLeft w:val="0"/>
          <w:marRight w:val="0"/>
          <w:marTop w:val="0"/>
          <w:marBottom w:val="0"/>
          <w:divBdr>
            <w:top w:val="none" w:sz="0" w:space="0" w:color="auto"/>
            <w:left w:val="none" w:sz="0" w:space="0" w:color="auto"/>
            <w:bottom w:val="none" w:sz="0" w:space="0" w:color="auto"/>
            <w:right w:val="none" w:sz="0" w:space="0" w:color="auto"/>
          </w:divBdr>
          <w:divsChild>
            <w:div w:id="2045061819">
              <w:marLeft w:val="0"/>
              <w:marRight w:val="0"/>
              <w:marTop w:val="0"/>
              <w:marBottom w:val="0"/>
              <w:divBdr>
                <w:top w:val="none" w:sz="0" w:space="0" w:color="auto"/>
                <w:left w:val="none" w:sz="0" w:space="0" w:color="auto"/>
                <w:bottom w:val="none" w:sz="0" w:space="0" w:color="auto"/>
                <w:right w:val="none" w:sz="0" w:space="0" w:color="auto"/>
              </w:divBdr>
              <w:divsChild>
                <w:div w:id="5196671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5028792">
      <w:bodyDiv w:val="1"/>
      <w:marLeft w:val="0"/>
      <w:marRight w:val="0"/>
      <w:marTop w:val="0"/>
      <w:marBottom w:val="0"/>
      <w:divBdr>
        <w:top w:val="none" w:sz="0" w:space="0" w:color="auto"/>
        <w:left w:val="none" w:sz="0" w:space="0" w:color="auto"/>
        <w:bottom w:val="none" w:sz="0" w:space="0" w:color="auto"/>
        <w:right w:val="none" w:sz="0" w:space="0" w:color="auto"/>
      </w:divBdr>
    </w:div>
    <w:div w:id="735125932">
      <w:bodyDiv w:val="1"/>
      <w:marLeft w:val="0"/>
      <w:marRight w:val="0"/>
      <w:marTop w:val="0"/>
      <w:marBottom w:val="0"/>
      <w:divBdr>
        <w:top w:val="none" w:sz="0" w:space="0" w:color="auto"/>
        <w:left w:val="none" w:sz="0" w:space="0" w:color="auto"/>
        <w:bottom w:val="none" w:sz="0" w:space="0" w:color="auto"/>
        <w:right w:val="none" w:sz="0" w:space="0" w:color="auto"/>
      </w:divBdr>
    </w:div>
    <w:div w:id="798063033">
      <w:bodyDiv w:val="1"/>
      <w:marLeft w:val="0"/>
      <w:marRight w:val="0"/>
      <w:marTop w:val="0"/>
      <w:marBottom w:val="0"/>
      <w:divBdr>
        <w:top w:val="none" w:sz="0" w:space="0" w:color="auto"/>
        <w:left w:val="none" w:sz="0" w:space="0" w:color="auto"/>
        <w:bottom w:val="none" w:sz="0" w:space="0" w:color="auto"/>
        <w:right w:val="none" w:sz="0" w:space="0" w:color="auto"/>
      </w:divBdr>
    </w:div>
    <w:div w:id="923340989">
      <w:bodyDiv w:val="1"/>
      <w:marLeft w:val="0"/>
      <w:marRight w:val="0"/>
      <w:marTop w:val="0"/>
      <w:marBottom w:val="0"/>
      <w:divBdr>
        <w:top w:val="none" w:sz="0" w:space="0" w:color="auto"/>
        <w:left w:val="none" w:sz="0" w:space="0" w:color="auto"/>
        <w:bottom w:val="none" w:sz="0" w:space="0" w:color="auto"/>
        <w:right w:val="none" w:sz="0" w:space="0" w:color="auto"/>
      </w:divBdr>
      <w:divsChild>
        <w:div w:id="1747801843">
          <w:marLeft w:val="0"/>
          <w:marRight w:val="0"/>
          <w:marTop w:val="0"/>
          <w:marBottom w:val="0"/>
          <w:divBdr>
            <w:top w:val="none" w:sz="0" w:space="0" w:color="auto"/>
            <w:left w:val="none" w:sz="0" w:space="0" w:color="auto"/>
            <w:bottom w:val="none" w:sz="0" w:space="0" w:color="auto"/>
            <w:right w:val="none" w:sz="0" w:space="0" w:color="auto"/>
          </w:divBdr>
          <w:divsChild>
            <w:div w:id="1039937986">
              <w:marLeft w:val="0"/>
              <w:marRight w:val="0"/>
              <w:marTop w:val="0"/>
              <w:marBottom w:val="0"/>
              <w:divBdr>
                <w:top w:val="none" w:sz="0" w:space="0" w:color="auto"/>
                <w:left w:val="none" w:sz="0" w:space="0" w:color="auto"/>
                <w:bottom w:val="none" w:sz="0" w:space="0" w:color="auto"/>
                <w:right w:val="none" w:sz="0" w:space="0" w:color="auto"/>
              </w:divBdr>
              <w:divsChild>
                <w:div w:id="4339827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24649126">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1257129963">
      <w:bodyDiv w:val="1"/>
      <w:marLeft w:val="0"/>
      <w:marRight w:val="0"/>
      <w:marTop w:val="0"/>
      <w:marBottom w:val="0"/>
      <w:divBdr>
        <w:top w:val="none" w:sz="0" w:space="0" w:color="auto"/>
        <w:left w:val="none" w:sz="0" w:space="0" w:color="auto"/>
        <w:bottom w:val="none" w:sz="0" w:space="0" w:color="auto"/>
        <w:right w:val="none" w:sz="0" w:space="0" w:color="auto"/>
      </w:divBdr>
    </w:div>
    <w:div w:id="1507359373">
      <w:bodyDiv w:val="1"/>
      <w:marLeft w:val="0"/>
      <w:marRight w:val="0"/>
      <w:marTop w:val="0"/>
      <w:marBottom w:val="0"/>
      <w:divBdr>
        <w:top w:val="none" w:sz="0" w:space="0" w:color="auto"/>
        <w:left w:val="none" w:sz="0" w:space="0" w:color="auto"/>
        <w:bottom w:val="none" w:sz="0" w:space="0" w:color="auto"/>
        <w:right w:val="none" w:sz="0" w:space="0" w:color="auto"/>
      </w:divBdr>
    </w:div>
    <w:div w:id="1618754471">
      <w:bodyDiv w:val="1"/>
      <w:marLeft w:val="0"/>
      <w:marRight w:val="0"/>
      <w:marTop w:val="0"/>
      <w:marBottom w:val="0"/>
      <w:divBdr>
        <w:top w:val="none" w:sz="0" w:space="0" w:color="auto"/>
        <w:left w:val="none" w:sz="0" w:space="0" w:color="auto"/>
        <w:bottom w:val="none" w:sz="0" w:space="0" w:color="auto"/>
        <w:right w:val="none" w:sz="0" w:space="0" w:color="auto"/>
      </w:divBdr>
    </w:div>
    <w:div w:id="1630937474">
      <w:bodyDiv w:val="1"/>
      <w:marLeft w:val="0"/>
      <w:marRight w:val="0"/>
      <w:marTop w:val="0"/>
      <w:marBottom w:val="0"/>
      <w:divBdr>
        <w:top w:val="none" w:sz="0" w:space="0" w:color="auto"/>
        <w:left w:val="none" w:sz="0" w:space="0" w:color="auto"/>
        <w:bottom w:val="none" w:sz="0" w:space="0" w:color="auto"/>
        <w:right w:val="none" w:sz="0" w:space="0" w:color="auto"/>
      </w:divBdr>
    </w:div>
    <w:div w:id="1775713611">
      <w:bodyDiv w:val="1"/>
      <w:marLeft w:val="0"/>
      <w:marRight w:val="0"/>
      <w:marTop w:val="0"/>
      <w:marBottom w:val="0"/>
      <w:divBdr>
        <w:top w:val="none" w:sz="0" w:space="0" w:color="auto"/>
        <w:left w:val="none" w:sz="0" w:space="0" w:color="auto"/>
        <w:bottom w:val="none" w:sz="0" w:space="0" w:color="auto"/>
        <w:right w:val="none" w:sz="0" w:space="0" w:color="auto"/>
      </w:divBdr>
      <w:divsChild>
        <w:div w:id="1959264455">
          <w:marLeft w:val="0"/>
          <w:marRight w:val="0"/>
          <w:marTop w:val="0"/>
          <w:marBottom w:val="0"/>
          <w:divBdr>
            <w:top w:val="none" w:sz="0" w:space="0" w:color="auto"/>
            <w:left w:val="none" w:sz="0" w:space="0" w:color="auto"/>
            <w:bottom w:val="none" w:sz="0" w:space="0" w:color="auto"/>
            <w:right w:val="none" w:sz="0" w:space="0" w:color="auto"/>
          </w:divBdr>
          <w:divsChild>
            <w:div w:id="355893193">
              <w:marLeft w:val="0"/>
              <w:marRight w:val="0"/>
              <w:marTop w:val="0"/>
              <w:marBottom w:val="0"/>
              <w:divBdr>
                <w:top w:val="none" w:sz="0" w:space="0" w:color="auto"/>
                <w:left w:val="none" w:sz="0" w:space="0" w:color="auto"/>
                <w:bottom w:val="none" w:sz="0" w:space="0" w:color="auto"/>
                <w:right w:val="none" w:sz="0" w:space="0" w:color="auto"/>
              </w:divBdr>
              <w:divsChild>
                <w:div w:id="142399263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56462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6/421117" TargetMode="External"/><Relationship Id="rId18" Type="http://schemas.openxmlformats.org/officeDocument/2006/relationships/hyperlink" Target="https://doi.org/10.15446/rfmvz.v67n1.8767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53/j.jepm.2015.08.010" TargetMode="External"/><Relationship Id="rId7" Type="http://schemas.openxmlformats.org/officeDocument/2006/relationships/endnotes" Target="endnotes.xml"/><Relationship Id="rId12" Type="http://schemas.openxmlformats.org/officeDocument/2006/relationships/hyperlink" Target="https://doi.org/10.2147/VMRR.S49842" TargetMode="External"/><Relationship Id="rId17" Type="http://schemas.openxmlformats.org/officeDocument/2006/relationships/hyperlink" Target="https://doi.org/10.1136/vr.158.16.53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47/kjp.2014.52.3.321" TargetMode="External"/><Relationship Id="rId20" Type="http://schemas.openxmlformats.org/officeDocument/2006/relationships/hyperlink" Target="https://doi.org/10.1136/vr.1021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rvsc.2010.03.02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16/j.cimid.2016.11.012" TargetMode="External"/><Relationship Id="rId23" Type="http://schemas.openxmlformats.org/officeDocument/2006/relationships/hyperlink" Target="https://doi.org/10.1111/j.1463-5224.2005.00394.x" TargetMode="External"/><Relationship Id="rId28" Type="http://schemas.openxmlformats.org/officeDocument/2006/relationships/footer" Target="footer3.xml"/><Relationship Id="rId10" Type="http://schemas.openxmlformats.org/officeDocument/2006/relationships/hyperlink" Target="https://doi.org/10.3390/pathogens11121486" TargetMode="External"/><Relationship Id="rId19" Type="http://schemas.openxmlformats.org/officeDocument/2006/relationships/hyperlink" Target="https://www.ukpetfood.org/resource/rabbit-size-o-meter.html" TargetMode="External"/><Relationship Id="rId4" Type="http://schemas.openxmlformats.org/officeDocument/2006/relationships/settings" Target="settings.xml"/><Relationship Id="rId9" Type="http://schemas.openxmlformats.org/officeDocument/2006/relationships/hyperlink" Target="http://www.unam.mx" TargetMode="External"/><Relationship Id="rId14" Type="http://schemas.openxmlformats.org/officeDocument/2006/relationships/hyperlink" Target="https://doi.org/10.1056/NEJM199702133360704" TargetMode="External"/><Relationship Id="rId22" Type="http://schemas.openxmlformats.org/officeDocument/2006/relationships/hyperlink" Target="https://doi.org/10.1111/j.1863-2378.2007.01097.x"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A939F-0624-42FA-A15B-60C592F4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3194</Words>
  <Characters>17573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galvan</dc:creator>
  <cp:lastModifiedBy>galvan</cp:lastModifiedBy>
  <cp:revision>2</cp:revision>
  <dcterms:created xsi:type="dcterms:W3CDTF">2025-06-19T17:57:00Z</dcterms:created>
  <dcterms:modified xsi:type="dcterms:W3CDTF">2025-06-19T17:57:00Z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b2b0aef7-988d-48ea-96b4-773002931a8f</vt:lpwstr>
  </property>
</Properties>
</file>